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392B" w14:textId="64E30791" w:rsidR="001A11CE" w:rsidRPr="002A0C34" w:rsidRDefault="001A11CE" w:rsidP="003C2F88">
      <w:pPr>
        <w:pStyle w:val="DimBylchau"/>
        <w:jc w:val="center"/>
        <w:rPr>
          <w:rFonts w:cs="Arial"/>
          <w:b/>
          <w:sz w:val="40"/>
          <w:szCs w:val="40"/>
          <w:lang w:val="cy-GB"/>
        </w:rPr>
      </w:pPr>
      <w:r w:rsidRPr="002A0C34">
        <w:rPr>
          <w:rFonts w:cs="Arial"/>
          <w:b/>
          <w:sz w:val="40"/>
          <w:szCs w:val="40"/>
          <w:lang w:val="cy-GB"/>
        </w:rPr>
        <w:t>M</w:t>
      </w:r>
      <w:r w:rsidR="003C2F88" w:rsidRPr="002A0C34">
        <w:rPr>
          <w:rFonts w:cs="Arial"/>
          <w:b/>
          <w:sz w:val="40"/>
          <w:szCs w:val="40"/>
          <w:lang w:val="cy-GB"/>
        </w:rPr>
        <w:t>emorand</w:t>
      </w:r>
      <w:r w:rsidR="005602A5" w:rsidRPr="002A0C34">
        <w:rPr>
          <w:rFonts w:cs="Arial"/>
          <w:b/>
          <w:sz w:val="40"/>
          <w:szCs w:val="40"/>
          <w:lang w:val="cy-GB"/>
        </w:rPr>
        <w:t>wm cyd-ddealltwriaeth rhwng yr Asiantaeth Safonau Bwyd</w:t>
      </w:r>
      <w:r w:rsidR="003C2F88" w:rsidRPr="002A0C34">
        <w:rPr>
          <w:rFonts w:cs="Arial"/>
          <w:b/>
          <w:sz w:val="40"/>
          <w:szCs w:val="40"/>
          <w:lang w:val="cy-GB"/>
        </w:rPr>
        <w:t xml:space="preserve"> </w:t>
      </w:r>
      <w:r w:rsidR="003C2F88" w:rsidRPr="002A0C34">
        <w:rPr>
          <w:rFonts w:cs="Arial"/>
          <w:b/>
          <w:sz w:val="40"/>
          <w:szCs w:val="40"/>
          <w:lang w:val="cy-GB"/>
        </w:rPr>
        <w:br/>
      </w:r>
      <w:r w:rsidRPr="002A0C34">
        <w:rPr>
          <w:rFonts w:cs="Arial"/>
          <w:b/>
          <w:sz w:val="40"/>
          <w:szCs w:val="40"/>
          <w:lang w:val="cy-GB"/>
        </w:rPr>
        <w:t>a</w:t>
      </w:r>
      <w:r w:rsidR="005602A5" w:rsidRPr="002A0C34">
        <w:rPr>
          <w:rFonts w:cs="Arial"/>
          <w:b/>
          <w:sz w:val="40"/>
          <w:szCs w:val="40"/>
          <w:lang w:val="cy-GB"/>
        </w:rPr>
        <w:t xml:space="preserve"> Safonau Bwyd yr Alban</w:t>
      </w:r>
    </w:p>
    <w:p w14:paraId="4833120F" w14:textId="026FE485" w:rsidR="001A11CE" w:rsidRPr="002A0C34" w:rsidRDefault="001A11CE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199E81B5" w14:textId="70E2C9DB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4766C3E1" w14:textId="4C75692D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4F50C667" w14:textId="68D83C33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4A8A681D" w14:textId="3AC8F67B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4AA48D45" w14:textId="25CC7FF0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3154D4EF" w14:textId="1E7997E3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39C4A8BF" w14:textId="488A7397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02813749" w14:textId="77777777" w:rsidR="003C2F88" w:rsidRPr="002A0C34" w:rsidRDefault="003C2F88" w:rsidP="003C2F88">
      <w:pPr>
        <w:pStyle w:val="DimBylchau"/>
        <w:rPr>
          <w:rFonts w:cs="Arial"/>
          <w:b/>
          <w:sz w:val="40"/>
          <w:szCs w:val="40"/>
          <w:lang w:val="cy-GB"/>
        </w:rPr>
      </w:pPr>
    </w:p>
    <w:p w14:paraId="6A48A8FB" w14:textId="6852CB80" w:rsidR="001A11CE" w:rsidRPr="002A0C34" w:rsidRDefault="002A0C34" w:rsidP="001A11CE">
      <w:pPr>
        <w:pStyle w:val="DimBylchau"/>
        <w:jc w:val="center"/>
        <w:rPr>
          <w:rFonts w:cs="Arial"/>
          <w:b/>
          <w:sz w:val="40"/>
          <w:szCs w:val="40"/>
          <w:lang w:val="cy-GB"/>
        </w:rPr>
      </w:pPr>
      <w:r>
        <w:rPr>
          <w:noProof/>
        </w:rPr>
        <w:drawing>
          <wp:inline distT="0" distB="0" distL="0" distR="0" wp14:anchorId="14F9225A" wp14:editId="031C1B5F">
            <wp:extent cx="2679700" cy="1336697"/>
            <wp:effectExtent l="0" t="0" r="6350" b="0"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55" cy="13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7D3AA" w14:textId="77777777" w:rsidR="001A11CE" w:rsidRPr="002A0C34" w:rsidRDefault="001A11CE" w:rsidP="001A11CE">
      <w:pPr>
        <w:pStyle w:val="DimBylchau"/>
        <w:jc w:val="center"/>
        <w:rPr>
          <w:rFonts w:cs="Arial"/>
          <w:b/>
          <w:sz w:val="40"/>
          <w:szCs w:val="40"/>
          <w:lang w:val="cy-GB"/>
        </w:rPr>
      </w:pPr>
    </w:p>
    <w:p w14:paraId="31D00B75" w14:textId="3FEB5141" w:rsidR="003C2F88" w:rsidRPr="002A0C34" w:rsidRDefault="001A11CE" w:rsidP="001A11CE">
      <w:pPr>
        <w:pStyle w:val="DimBylchau"/>
        <w:jc w:val="center"/>
        <w:rPr>
          <w:rFonts w:cs="Arial"/>
          <w:b/>
          <w:sz w:val="40"/>
          <w:szCs w:val="40"/>
          <w:lang w:val="cy-GB"/>
        </w:rPr>
      </w:pPr>
      <w:r w:rsidRPr="002A0C34">
        <w:rPr>
          <w:noProof/>
          <w:lang w:val="cy-GB" w:eastAsia="en-GB"/>
        </w:rPr>
        <w:drawing>
          <wp:inline distT="0" distB="0" distL="0" distR="0" wp14:anchorId="4EF8D128" wp14:editId="396CCA53">
            <wp:extent cx="2038350" cy="2024806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od Standards Scotland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18" cy="203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1277" w14:textId="77777777" w:rsidR="003C2F88" w:rsidRPr="002A0C34" w:rsidRDefault="003C2F88">
      <w:pPr>
        <w:spacing w:after="160" w:line="259" w:lineRule="auto"/>
        <w:rPr>
          <w:rFonts w:cs="Arial"/>
          <w:b/>
          <w:sz w:val="40"/>
          <w:szCs w:val="40"/>
        </w:rPr>
      </w:pPr>
      <w:r w:rsidRPr="002A0C34">
        <w:rPr>
          <w:rFonts w:cs="Arial"/>
          <w:b/>
          <w:sz w:val="40"/>
          <w:szCs w:val="40"/>
        </w:rPr>
        <w:br w:type="page"/>
      </w:r>
    </w:p>
    <w:p w14:paraId="16A7E499" w14:textId="77777777" w:rsidR="00B476A3" w:rsidRPr="002A0C34" w:rsidRDefault="00C30102" w:rsidP="00C30102">
      <w:pPr>
        <w:pStyle w:val="Pennawd1"/>
      </w:pPr>
      <w:bookmarkStart w:id="0" w:name="_Toc61357096"/>
      <w:r w:rsidRPr="002A0C34">
        <w:lastRenderedPageBreak/>
        <w:t>Tabl</w:t>
      </w:r>
      <w:r w:rsidR="005602A5" w:rsidRPr="002A0C34">
        <w:t xml:space="preserve"> cynnwys</w:t>
      </w:r>
      <w:bookmarkEnd w:id="0"/>
      <w:r w:rsidRPr="002A0C34">
        <w:fldChar w:fldCharType="begin"/>
      </w:r>
      <w:r w:rsidRPr="002A0C34">
        <w:instrText xml:space="preserve"> TOC \o "1-1" \h \z \u </w:instrText>
      </w:r>
      <w:r w:rsidRPr="002A0C34">
        <w:fldChar w:fldCharType="separate"/>
      </w:r>
    </w:p>
    <w:p w14:paraId="7AD6FE23" w14:textId="03F057C7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098" w:history="1">
        <w:r w:rsidR="00B476A3" w:rsidRPr="002A0C34">
          <w:rPr>
            <w:rStyle w:val="Hyperddolen"/>
          </w:rPr>
          <w:t>Crynodeb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_Toc61357098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4</w:t>
        </w:r>
        <w:r w:rsidR="00B476A3" w:rsidRPr="002A0C34">
          <w:rPr>
            <w:webHidden/>
          </w:rPr>
          <w:fldChar w:fldCharType="end"/>
        </w:r>
      </w:hyperlink>
    </w:p>
    <w:p w14:paraId="24E08B83" w14:textId="3930A7C8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099" w:history="1">
        <w:r w:rsidR="00B476A3" w:rsidRPr="002A0C34">
          <w:rPr>
            <w:rStyle w:val="Hyperddolen"/>
          </w:rPr>
          <w:t>Ymgysylltu a chysylltu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_Toc61357099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5</w:t>
        </w:r>
        <w:r w:rsidR="00B476A3" w:rsidRPr="002A0C34">
          <w:rPr>
            <w:webHidden/>
          </w:rPr>
          <w:fldChar w:fldCharType="end"/>
        </w:r>
      </w:hyperlink>
    </w:p>
    <w:p w14:paraId="5554F1BC" w14:textId="18A68709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0" w:history="1">
        <w:r w:rsidR="00B476A3" w:rsidRPr="002A0C34">
          <w:rPr>
            <w:rStyle w:val="Hyperddolen"/>
          </w:rPr>
          <w:t>Trin digwyddiadau a chydnerthedd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_Toc61357100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5</w:t>
        </w:r>
        <w:r w:rsidR="00B476A3" w:rsidRPr="002A0C34">
          <w:rPr>
            <w:webHidden/>
          </w:rPr>
          <w:fldChar w:fldCharType="end"/>
        </w:r>
      </w:hyperlink>
    </w:p>
    <w:p w14:paraId="36CAAEA3" w14:textId="0AEDFD89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1" w:history="1">
        <w:r w:rsidR="00B476A3" w:rsidRPr="002A0C34">
          <w:rPr>
            <w:rStyle w:val="Hyperddolen"/>
          </w:rPr>
          <w:t>Data a rhannu gwybodaeth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_Toc61357101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6</w:t>
        </w:r>
        <w:r w:rsidR="00B476A3" w:rsidRPr="002A0C34">
          <w:rPr>
            <w:webHidden/>
          </w:rPr>
          <w:fldChar w:fldCharType="end"/>
        </w:r>
      </w:hyperlink>
    </w:p>
    <w:p w14:paraId="189A67ED" w14:textId="75221FFC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2" w:history="1">
        <w:r w:rsidR="00B476A3" w:rsidRPr="002A0C34">
          <w:rPr>
            <w:rStyle w:val="Hyperddolen"/>
          </w:rPr>
          <w:t>Cydweithio ar wyddoniaeth, tystiolaeth a chyngor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_Toc61357102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6</w:t>
        </w:r>
        <w:r w:rsidR="00B476A3" w:rsidRPr="002A0C34">
          <w:rPr>
            <w:webHidden/>
          </w:rPr>
          <w:fldChar w:fldCharType="end"/>
        </w:r>
      </w:hyperlink>
    </w:p>
    <w:p w14:paraId="7691B83A" w14:textId="0FFCC79A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3" w:history="1">
        <w:r w:rsidR="00B476A3" w:rsidRPr="002A0C34">
          <w:rPr>
            <w:rStyle w:val="Hyperddolen"/>
          </w:rPr>
          <w:t>Datblygu polisïau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_Toc61357103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6</w:t>
        </w:r>
        <w:r w:rsidR="00B476A3" w:rsidRPr="002A0C34">
          <w:rPr>
            <w:webHidden/>
          </w:rPr>
          <w:fldChar w:fldCharType="end"/>
        </w:r>
      </w:hyperlink>
    </w:p>
    <w:p w14:paraId="4F556DB3" w14:textId="41B7B59D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4" w:history="1">
        <w:r w:rsidR="00B476A3" w:rsidRPr="002A0C34">
          <w:rPr>
            <w:rStyle w:val="Hyperddolen"/>
          </w:rPr>
          <w:t>Cyflawni gweithredol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_Toc61357104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7</w:t>
        </w:r>
        <w:r w:rsidR="00B476A3" w:rsidRPr="002A0C34">
          <w:rPr>
            <w:webHidden/>
          </w:rPr>
          <w:fldChar w:fldCharType="end"/>
        </w:r>
      </w:hyperlink>
    </w:p>
    <w:p w14:paraId="1B5E43C5" w14:textId="1ACBDDBE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5" w:history="1">
        <w:r w:rsidR="00B476A3" w:rsidRPr="002A0C34">
          <w:rPr>
            <w:rStyle w:val="Hyperddolen"/>
          </w:rPr>
          <w:t>Materion rhyngwladol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_Toc61357105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8</w:t>
        </w:r>
        <w:r w:rsidR="00B476A3" w:rsidRPr="002A0C34">
          <w:rPr>
            <w:webHidden/>
          </w:rPr>
          <w:fldChar w:fldCharType="end"/>
        </w:r>
      </w:hyperlink>
    </w:p>
    <w:p w14:paraId="0A5AAAF2" w14:textId="377624F2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6" w:history="1">
        <w:r w:rsidR="00B476A3" w:rsidRPr="002A0C34">
          <w:rPr>
            <w:rStyle w:val="Hyperddolen"/>
          </w:rPr>
          <w:t>Cyfathrebu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_Toc61357106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8</w:t>
        </w:r>
        <w:r w:rsidR="00B476A3" w:rsidRPr="002A0C34">
          <w:rPr>
            <w:webHidden/>
          </w:rPr>
          <w:fldChar w:fldCharType="end"/>
        </w:r>
      </w:hyperlink>
    </w:p>
    <w:p w14:paraId="535CB93D" w14:textId="79369B80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7" w:history="1">
        <w:r w:rsidR="00B476A3" w:rsidRPr="002A0C34">
          <w:rPr>
            <w:rStyle w:val="Hyperddolen"/>
          </w:rPr>
          <w:t>Troseddau bwyd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_Toc61357107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8</w:t>
        </w:r>
        <w:r w:rsidR="00B476A3" w:rsidRPr="002A0C34">
          <w:rPr>
            <w:webHidden/>
          </w:rPr>
          <w:fldChar w:fldCharType="end"/>
        </w:r>
      </w:hyperlink>
    </w:p>
    <w:p w14:paraId="273B4343" w14:textId="2AD63833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8" w:history="1">
        <w:r w:rsidR="00B476A3" w:rsidRPr="002A0C34">
          <w:rPr>
            <w:rStyle w:val="Hyperddolen"/>
          </w:rPr>
          <w:t>Dadansoddi risgiau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_Toc61357108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8</w:t>
        </w:r>
        <w:r w:rsidR="00B476A3" w:rsidRPr="002A0C34">
          <w:rPr>
            <w:webHidden/>
          </w:rPr>
          <w:fldChar w:fldCharType="end"/>
        </w:r>
      </w:hyperlink>
    </w:p>
    <w:p w14:paraId="27901C9C" w14:textId="4E6964A7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09" w:history="1">
        <w:r w:rsidR="00B476A3" w:rsidRPr="002A0C34">
          <w:rPr>
            <w:rStyle w:val="Hyperddolen"/>
          </w:rPr>
          <w:t>Costau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_Toc61357109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9</w:t>
        </w:r>
        <w:r w:rsidR="00B476A3" w:rsidRPr="002A0C34">
          <w:rPr>
            <w:webHidden/>
          </w:rPr>
          <w:fldChar w:fldCharType="end"/>
        </w:r>
      </w:hyperlink>
    </w:p>
    <w:p w14:paraId="5EA65A25" w14:textId="5E04A830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0" w:history="1">
        <w:r w:rsidR="00B476A3" w:rsidRPr="002A0C34">
          <w:rPr>
            <w:rStyle w:val="Hyperddolen"/>
          </w:rPr>
          <w:t>Datrys anghydfod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_Toc61357110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9</w:t>
        </w:r>
        <w:r w:rsidR="00B476A3" w:rsidRPr="002A0C34">
          <w:rPr>
            <w:webHidden/>
          </w:rPr>
          <w:fldChar w:fldCharType="end"/>
        </w:r>
      </w:hyperlink>
    </w:p>
    <w:p w14:paraId="2EDD369A" w14:textId="01CCF848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1" w:history="1">
        <w:r w:rsidR="00B476A3" w:rsidRPr="002A0C34">
          <w:rPr>
            <w:rStyle w:val="Hyperddolen"/>
          </w:rPr>
          <w:t>Cytundebau Lefel Gweithio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_Toc61357111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9</w:t>
        </w:r>
        <w:r w:rsidR="00B476A3" w:rsidRPr="002A0C34">
          <w:rPr>
            <w:webHidden/>
          </w:rPr>
          <w:fldChar w:fldCharType="end"/>
        </w:r>
      </w:hyperlink>
    </w:p>
    <w:p w14:paraId="778480C4" w14:textId="55AFB713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2" w:history="1">
        <w:r w:rsidR="00B476A3" w:rsidRPr="002A0C34">
          <w:rPr>
            <w:rStyle w:val="Hyperddolen"/>
          </w:rPr>
          <w:t>Fframwaith Diogelwch a Hylendid Bwyd a Bwyd Anifeiliaid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_Toc61357112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10</w:t>
        </w:r>
        <w:r w:rsidR="00B476A3" w:rsidRPr="002A0C34">
          <w:rPr>
            <w:webHidden/>
          </w:rPr>
          <w:fldChar w:fldCharType="end"/>
        </w:r>
      </w:hyperlink>
    </w:p>
    <w:p w14:paraId="314CE2B4" w14:textId="47A008DC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3" w:history="1">
        <w:r w:rsidR="00B476A3" w:rsidRPr="002A0C34">
          <w:rPr>
            <w:rStyle w:val="Hyperddolen"/>
          </w:rPr>
          <w:t>Adolygu’r Memorandwm Cyd-ddealltwriaeth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_Toc61357113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10</w:t>
        </w:r>
        <w:r w:rsidR="00B476A3" w:rsidRPr="002A0C34">
          <w:rPr>
            <w:webHidden/>
          </w:rPr>
          <w:fldChar w:fldCharType="end"/>
        </w:r>
      </w:hyperlink>
    </w:p>
    <w:p w14:paraId="6DA1E4D6" w14:textId="7E9B2E94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4" w:history="1">
        <w:r w:rsidR="00B476A3" w:rsidRPr="002A0C34">
          <w:rPr>
            <w:rStyle w:val="Hyperddolen"/>
          </w:rPr>
          <w:t>Telerau’r cytundeb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_Toc61357114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12</w:t>
        </w:r>
        <w:r w:rsidR="00B476A3" w:rsidRPr="002A0C34">
          <w:rPr>
            <w:webHidden/>
          </w:rPr>
          <w:fldChar w:fldCharType="end"/>
        </w:r>
      </w:hyperlink>
    </w:p>
    <w:p w14:paraId="76D4D096" w14:textId="6D58D8E1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5" w:history="1">
        <w:r w:rsidR="00B476A3" w:rsidRPr="002A0C34">
          <w:rPr>
            <w:rStyle w:val="Hyperddolen"/>
          </w:rPr>
          <w:t>Atodiad A: Protocol ar drin digwyddiadau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_Toc61357115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13</w:t>
        </w:r>
        <w:r w:rsidR="00B476A3" w:rsidRPr="002A0C34">
          <w:rPr>
            <w:webHidden/>
          </w:rPr>
          <w:fldChar w:fldCharType="end"/>
        </w:r>
      </w:hyperlink>
    </w:p>
    <w:p w14:paraId="5D530B98" w14:textId="38EA6A70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6" w:history="1">
        <w:r w:rsidR="00B476A3" w:rsidRPr="002A0C34">
          <w:rPr>
            <w:rStyle w:val="Hyperddolen"/>
            <w:lang w:eastAsia="en-GB"/>
          </w:rPr>
          <w:t>Atodiad B: Protocol rhannu data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_Toc61357116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19</w:t>
        </w:r>
        <w:r w:rsidR="00B476A3" w:rsidRPr="002A0C34">
          <w:rPr>
            <w:webHidden/>
          </w:rPr>
          <w:fldChar w:fldCharType="end"/>
        </w:r>
      </w:hyperlink>
    </w:p>
    <w:p w14:paraId="55F09EDC" w14:textId="4AE274EA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7" w:history="1">
        <w:r w:rsidR="00B476A3" w:rsidRPr="002A0C34">
          <w:rPr>
            <w:rStyle w:val="Hyperddolen"/>
            <w:lang w:eastAsia="en-GB"/>
          </w:rPr>
          <w:t>Atodiad C: Protocol gwyddoniaeth a thystiolaeth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_Toc61357117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28</w:t>
        </w:r>
        <w:r w:rsidR="00B476A3" w:rsidRPr="002A0C34">
          <w:rPr>
            <w:webHidden/>
          </w:rPr>
          <w:fldChar w:fldCharType="end"/>
        </w:r>
      </w:hyperlink>
    </w:p>
    <w:p w14:paraId="0B0B3332" w14:textId="25C6B18A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8" w:history="1">
        <w:r w:rsidR="00B476A3" w:rsidRPr="002A0C34">
          <w:rPr>
            <w:rStyle w:val="Hyperddolen"/>
            <w:lang w:eastAsia="en-GB"/>
          </w:rPr>
          <w:t>Atodiad Ch: Protocol rhyngwladol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_Toc61357118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35</w:t>
        </w:r>
        <w:r w:rsidR="00B476A3" w:rsidRPr="002A0C34">
          <w:rPr>
            <w:webHidden/>
          </w:rPr>
          <w:fldChar w:fldCharType="end"/>
        </w:r>
      </w:hyperlink>
    </w:p>
    <w:p w14:paraId="47B7AD67" w14:textId="1600A619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19" w:history="1">
        <w:r w:rsidR="00B476A3" w:rsidRPr="002A0C34">
          <w:rPr>
            <w:rStyle w:val="Hyperddolen"/>
          </w:rPr>
          <w:t>Atodiad D: Protocol cyfathrebu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_Toc61357119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39</w:t>
        </w:r>
        <w:r w:rsidR="00B476A3" w:rsidRPr="002A0C34">
          <w:rPr>
            <w:webHidden/>
          </w:rPr>
          <w:fldChar w:fldCharType="end"/>
        </w:r>
      </w:hyperlink>
    </w:p>
    <w:p w14:paraId="6C8410A5" w14:textId="4A6B9C12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20" w:history="1">
        <w:r w:rsidR="00B476A3" w:rsidRPr="002A0C34">
          <w:rPr>
            <w:rStyle w:val="Hyperddolen"/>
          </w:rPr>
          <w:t>Atodiad Dd: Protocol troseddau bwyd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_Toc61357120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45</w:t>
        </w:r>
        <w:r w:rsidR="00B476A3" w:rsidRPr="002A0C34">
          <w:rPr>
            <w:webHidden/>
          </w:rPr>
          <w:fldChar w:fldCharType="end"/>
        </w:r>
      </w:hyperlink>
    </w:p>
    <w:p w14:paraId="217F8E0B" w14:textId="2B7C52FF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21" w:history="1">
        <w:r w:rsidR="00B476A3" w:rsidRPr="002A0C34">
          <w:rPr>
            <w:rStyle w:val="Hyperddolen"/>
            <w:lang w:eastAsia="en-GB"/>
          </w:rPr>
          <w:t>Atodiad E: Protocol ar ddadansoddi risgiau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_Toc61357121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49</w:t>
        </w:r>
        <w:r w:rsidR="00B476A3" w:rsidRPr="002A0C34">
          <w:rPr>
            <w:webHidden/>
          </w:rPr>
          <w:fldChar w:fldCharType="end"/>
        </w:r>
      </w:hyperlink>
    </w:p>
    <w:p w14:paraId="3578F877" w14:textId="25F7D0C7" w:rsidR="00B476A3" w:rsidRPr="002A0C34" w:rsidRDefault="00981C29">
      <w:pPr>
        <w:pStyle w:val="TablCynnwys1"/>
        <w:tabs>
          <w:tab w:val="right" w:leader="dot" w:pos="9016"/>
        </w:tabs>
        <w:rPr>
          <w:rFonts w:asciiTheme="minorHAnsi" w:eastAsiaTheme="minorEastAsia" w:hAnsiTheme="minorHAnsi"/>
          <w:sz w:val="22"/>
          <w:lang w:eastAsia="en-GB"/>
        </w:rPr>
      </w:pPr>
      <w:hyperlink w:anchor="_Toc61357122" w:history="1">
        <w:r w:rsidR="00B476A3" w:rsidRPr="002A0C34">
          <w:rPr>
            <w:rStyle w:val="Hyperddolen"/>
          </w:rPr>
          <w:t>Atodiad F: Cytundebau Lefel Gweithio</w:t>
        </w:r>
        <w:r w:rsidR="00B476A3" w:rsidRPr="002A0C34">
          <w:rPr>
            <w:webHidden/>
          </w:rPr>
          <w:tab/>
        </w:r>
        <w:r w:rsidR="00B476A3" w:rsidRPr="002A0C34">
          <w:rPr>
            <w:webHidden/>
          </w:rPr>
          <w:fldChar w:fldCharType="begin"/>
        </w:r>
        <w:r w:rsidR="00B476A3" w:rsidRPr="002A0C34">
          <w:rPr>
            <w:webHidden/>
          </w:rPr>
          <w:instrText xml:space="preserve"> PAGEREF _Toc61357122 \h </w:instrText>
        </w:r>
        <w:r w:rsidR="00B476A3" w:rsidRPr="002A0C34">
          <w:rPr>
            <w:webHidden/>
          </w:rPr>
        </w:r>
        <w:r w:rsidR="00B476A3" w:rsidRPr="002A0C34">
          <w:rPr>
            <w:webHidden/>
          </w:rPr>
          <w:fldChar w:fldCharType="separate"/>
        </w:r>
        <w:r w:rsidR="00B476A3" w:rsidRPr="002A0C34">
          <w:rPr>
            <w:webHidden/>
          </w:rPr>
          <w:t>52</w:t>
        </w:r>
        <w:r w:rsidR="00B476A3" w:rsidRPr="002A0C34">
          <w:rPr>
            <w:webHidden/>
          </w:rPr>
          <w:fldChar w:fldCharType="end"/>
        </w:r>
      </w:hyperlink>
    </w:p>
    <w:p w14:paraId="1085F36A" w14:textId="411F6AF3" w:rsidR="00C30102" w:rsidRPr="002A0C34" w:rsidRDefault="00C30102">
      <w:pPr>
        <w:spacing w:before="0" w:after="160" w:line="259" w:lineRule="auto"/>
        <w:rPr>
          <w:rFonts w:eastAsiaTheme="majorEastAsia" w:cstheme="majorBidi"/>
          <w:b/>
          <w:bCs/>
          <w:sz w:val="32"/>
          <w:szCs w:val="32"/>
        </w:rPr>
      </w:pPr>
      <w:r w:rsidRPr="002A0C34">
        <w:rPr>
          <w:b/>
          <w:bCs/>
        </w:rPr>
        <w:fldChar w:fldCharType="end"/>
      </w:r>
      <w:r w:rsidRPr="002A0C34">
        <w:rPr>
          <w:b/>
          <w:bCs/>
        </w:rPr>
        <w:br w:type="page"/>
      </w:r>
    </w:p>
    <w:p w14:paraId="4632FB2A" w14:textId="5662685B" w:rsidR="001A11CE" w:rsidRPr="002A0C34" w:rsidRDefault="001A11CE" w:rsidP="00FD069B">
      <w:pPr>
        <w:pStyle w:val="Pennawd1"/>
        <w:jc w:val="center"/>
        <w:rPr>
          <w:b/>
          <w:bCs/>
          <w:color w:val="auto"/>
        </w:rPr>
      </w:pPr>
      <w:bookmarkStart w:id="1" w:name="_Toc61357097"/>
      <w:r w:rsidRPr="002A0C34">
        <w:rPr>
          <w:b/>
          <w:bCs/>
          <w:color w:val="auto"/>
        </w:rPr>
        <w:lastRenderedPageBreak/>
        <w:t>M</w:t>
      </w:r>
      <w:r w:rsidR="00FD069B" w:rsidRPr="002A0C34">
        <w:rPr>
          <w:b/>
          <w:bCs/>
          <w:color w:val="auto"/>
        </w:rPr>
        <w:t>emorand</w:t>
      </w:r>
      <w:r w:rsidR="005602A5" w:rsidRPr="002A0C34">
        <w:rPr>
          <w:b/>
          <w:bCs/>
          <w:color w:val="auto"/>
        </w:rPr>
        <w:t>wm cyd-ddealltwriaeth rhwng</w:t>
      </w:r>
      <w:r w:rsidR="00FD069B" w:rsidRPr="002A0C34">
        <w:rPr>
          <w:b/>
          <w:bCs/>
          <w:color w:val="auto"/>
        </w:rPr>
        <w:t xml:space="preserve"> </w:t>
      </w:r>
      <w:r w:rsidR="005602A5" w:rsidRPr="002A0C34">
        <w:rPr>
          <w:b/>
          <w:bCs/>
          <w:color w:val="auto"/>
        </w:rPr>
        <w:t>yr</w:t>
      </w:r>
      <w:r w:rsidR="008662B8" w:rsidRPr="002A0C34">
        <w:rPr>
          <w:b/>
          <w:bCs/>
          <w:color w:val="auto"/>
        </w:rPr>
        <w:br/>
      </w:r>
      <w:r w:rsidR="005602A5" w:rsidRPr="002A0C34">
        <w:rPr>
          <w:b/>
          <w:bCs/>
          <w:color w:val="auto"/>
        </w:rPr>
        <w:t>Asiantaeth Safonau Bwyd a Safonau Bwyd yr Alban</w:t>
      </w:r>
      <w:bookmarkEnd w:id="1"/>
    </w:p>
    <w:p w14:paraId="504B8FFE" w14:textId="77777777" w:rsidR="00FD069B" w:rsidRPr="002A0C34" w:rsidRDefault="00FD069B" w:rsidP="00FD069B">
      <w:pPr>
        <w:pStyle w:val="DimBylchau"/>
        <w:jc w:val="center"/>
        <w:rPr>
          <w:rFonts w:cstheme="minorHAnsi"/>
          <w:lang w:val="cy-GB"/>
        </w:rPr>
      </w:pPr>
    </w:p>
    <w:p w14:paraId="2CDA548C" w14:textId="3381F41B" w:rsidR="001A11CE" w:rsidRPr="002A0C34" w:rsidRDefault="005602A5" w:rsidP="003C2F88">
      <w:r w:rsidRPr="002A0C34">
        <w:t>Mae’r Memorandwm Cyd-ddealltwriaeth hwn yn amlinellu’r egwyddorion ar gyfer y berthynas waith rhwng yr Asiantaeth Safonau Bwyd (ASB) a Safonau Bwyd yr Alban (</w:t>
      </w:r>
      <w:r w:rsidR="00427C5A">
        <w:t>FSS</w:t>
      </w:r>
      <w:r w:rsidRPr="002A0C34">
        <w:t xml:space="preserve">) a’r egwyddorion y bydd yr ASB a </w:t>
      </w:r>
      <w:r w:rsidR="00427C5A">
        <w:t>FSS</w:t>
      </w:r>
      <w:r w:rsidRPr="002A0C34">
        <w:t xml:space="preserve"> yn eu dilyn yn ystod eu perthynas waith o ddydd i ddydd</w:t>
      </w:r>
      <w:r w:rsidR="001A11CE" w:rsidRPr="002A0C34">
        <w:t xml:space="preserve">. </w:t>
      </w:r>
    </w:p>
    <w:p w14:paraId="0EA484DA" w14:textId="5972D86E" w:rsidR="001A11CE" w:rsidRPr="002A0C34" w:rsidRDefault="005602A5" w:rsidP="003C2F88">
      <w:r w:rsidRPr="002A0C34">
        <w:t xml:space="preserve">Mae’r Memorandwm Cyd-ddealltwriaeth rhwng yr ASB a </w:t>
      </w:r>
      <w:r w:rsidR="00427C5A">
        <w:t>FSS</w:t>
      </w:r>
      <w:r w:rsidRPr="002A0C34">
        <w:t xml:space="preserve"> yn cydnabod ac yn cynnal </w:t>
      </w:r>
      <w:r w:rsidRPr="002A0C34">
        <w:rPr>
          <w:i/>
          <w:iCs/>
        </w:rPr>
        <w:t>y Memorandwm Cyd-ddealltwriaeth a’r Cytundebau Atodol rhwng Llywodraeth y Deyrnas Unedig, Gweinidogion yr Alban, Gweinidogion Cymru a Phwyllgor Gweithredol Gogledd Iwerddon</w:t>
      </w:r>
      <w:r w:rsidR="001A11CE" w:rsidRPr="002A0C34">
        <w:rPr>
          <w:rStyle w:val="CyfeirnodTroednodyn"/>
          <w:rFonts w:cstheme="minorHAnsi"/>
          <w:i/>
          <w:iCs/>
        </w:rPr>
        <w:footnoteReference w:id="2"/>
      </w:r>
      <w:r w:rsidR="001A11CE" w:rsidRPr="002A0C34">
        <w:rPr>
          <w:i/>
          <w:iCs/>
        </w:rPr>
        <w:t xml:space="preserve">, </w:t>
      </w:r>
      <w:r w:rsidRPr="002A0C34">
        <w:rPr>
          <w:i/>
          <w:iCs/>
        </w:rPr>
        <w:t xml:space="preserve">y cyfeirir </w:t>
      </w:r>
      <w:r w:rsidR="00BE1AC2" w:rsidRPr="002A0C34">
        <w:rPr>
          <w:i/>
          <w:iCs/>
        </w:rPr>
        <w:t>ato</w:t>
      </w:r>
      <w:r w:rsidRPr="002A0C34">
        <w:rPr>
          <w:i/>
          <w:iCs/>
        </w:rPr>
        <w:t xml:space="preserve"> fel y ‘Memorandwm Cyd-ddealltwriaeth Datganoli</w:t>
      </w:r>
      <w:r w:rsidR="001A11CE" w:rsidRPr="002A0C34">
        <w:rPr>
          <w:i/>
          <w:iCs/>
        </w:rPr>
        <w:t xml:space="preserve">’ </w:t>
      </w:r>
      <w:r w:rsidRPr="002A0C34">
        <w:t xml:space="preserve">a fydd yn drech na’r Memorandwm Cyd-ddealltwriaeth rhwng yr ASB a </w:t>
      </w:r>
      <w:r w:rsidR="00427C5A">
        <w:t>FSS</w:t>
      </w:r>
      <w:r w:rsidRPr="002A0C34">
        <w:t xml:space="preserve"> ym mhob mater sy’n ymwneud â dehongli ac effaith</w:t>
      </w:r>
      <w:r w:rsidR="001A11CE" w:rsidRPr="002A0C34">
        <w:t>.</w:t>
      </w:r>
    </w:p>
    <w:p w14:paraId="25CE1253" w14:textId="49EBA898" w:rsidR="001A11CE" w:rsidRPr="002A0C34" w:rsidRDefault="005602A5" w:rsidP="003C2F88">
      <w:r w:rsidRPr="002A0C34">
        <w:t xml:space="preserve">Mae’r Memorandwm Cyd-ddealltwriaeth hwn yn gytundeb rhwng Llywodraeth yr Alban a’r ASB ar faterion sy’n ymwneud â bwyd a </w:t>
      </w:r>
      <w:r w:rsidR="00761738" w:rsidRPr="002A0C34">
        <w:t>bwyd anifeiliaid</w:t>
      </w:r>
      <w:r w:rsidRPr="002A0C34">
        <w:t xml:space="preserve"> y mae’r ASB yn Adran berthnasol Llywodraeth y Deyrnas Unedig ar eu cyfer. Fe’i hategir gan bum protocol sy’n amlinellu’n fanylach ystyriaethau gweithredol </w:t>
      </w:r>
      <w:r w:rsidR="00BE1AC2" w:rsidRPr="002A0C34">
        <w:t xml:space="preserve">yn ymwneud â </w:t>
      </w:r>
      <w:r w:rsidRPr="002A0C34">
        <w:t>sut y bydd y cyrff yn gweithio gyda’i gi</w:t>
      </w:r>
      <w:r w:rsidR="00BE1AC2" w:rsidRPr="002A0C34">
        <w:t>l</w:t>
      </w:r>
      <w:r w:rsidRPr="002A0C34">
        <w:t xml:space="preserve">ydd. Lluniwyd y cytundeb hwn </w:t>
      </w:r>
      <w:r w:rsidR="00BE1AC2" w:rsidRPr="002A0C34">
        <w:t xml:space="preserve">i ganiatáu i’r protocolau a amlygir ynddo gael eu diwygio dros amser i adlewyrchu tueddiadau, anghenion a </w:t>
      </w:r>
      <w:proofErr w:type="spellStart"/>
      <w:r w:rsidR="00427C5A">
        <w:t>sba</w:t>
      </w:r>
      <w:r w:rsidR="00BE1AC2" w:rsidRPr="002A0C34">
        <w:t>rdunwyr</w:t>
      </w:r>
      <w:proofErr w:type="spellEnd"/>
      <w:r w:rsidR="00BE1AC2" w:rsidRPr="002A0C34">
        <w:t xml:space="preserve"> newid allanol yn y dyfodol</w:t>
      </w:r>
      <w:r w:rsidR="001A11CE" w:rsidRPr="002A0C34">
        <w:t xml:space="preserve">. </w:t>
      </w:r>
    </w:p>
    <w:p w14:paraId="70F30F9C" w14:textId="5855D523" w:rsidR="001A11CE" w:rsidRPr="002A0C34" w:rsidRDefault="00BE1AC2" w:rsidP="003C2F88">
      <w:r w:rsidRPr="002A0C34">
        <w:t>Dyma’r egwyddorion sy’n sail i’r Memorandwm Cyd-ddealltwriaeth hwn</w:t>
      </w:r>
      <w:r w:rsidR="001A11CE" w:rsidRPr="002A0C34">
        <w:t>:</w:t>
      </w:r>
    </w:p>
    <w:p w14:paraId="303002E1" w14:textId="0D840758" w:rsidR="001A11CE" w:rsidRPr="002A0C34" w:rsidRDefault="001A11CE" w:rsidP="00C32FE0">
      <w:pPr>
        <w:pStyle w:val="ParagraffRhestr"/>
        <w:numPr>
          <w:ilvl w:val="0"/>
          <w:numId w:val="32"/>
        </w:numPr>
      </w:pPr>
      <w:r w:rsidRPr="002A0C34">
        <w:rPr>
          <w:b/>
        </w:rPr>
        <w:t>Effe</w:t>
      </w:r>
      <w:r w:rsidR="00BE1AC2" w:rsidRPr="002A0C34">
        <w:rPr>
          <w:b/>
        </w:rPr>
        <w:t>ithiolrwydd</w:t>
      </w:r>
      <w:r w:rsidRPr="002A0C34">
        <w:rPr>
          <w:b/>
          <w:bCs/>
        </w:rPr>
        <w:t>:</w:t>
      </w:r>
      <w:r w:rsidRPr="002A0C34">
        <w:t xml:space="preserve"> </w:t>
      </w:r>
      <w:r w:rsidR="00BE1AC2" w:rsidRPr="002A0C34">
        <w:t xml:space="preserve">Sicrhau bod buddiannau defnyddwyr yn cael eu </w:t>
      </w:r>
      <w:r w:rsidR="00427C5A">
        <w:t>diogelu</w:t>
      </w:r>
      <w:r w:rsidR="00BE1AC2" w:rsidRPr="002A0C34">
        <w:t xml:space="preserve"> ym mhob rhan o’r Deyrnas Unedig</w:t>
      </w:r>
      <w:r w:rsidRPr="002A0C34">
        <w:t xml:space="preserve">. </w:t>
      </w:r>
    </w:p>
    <w:p w14:paraId="3CEB517F" w14:textId="36CE0EAB" w:rsidR="001A11CE" w:rsidRPr="002A0C34" w:rsidRDefault="00BE1AC2" w:rsidP="00C32FE0">
      <w:pPr>
        <w:pStyle w:val="ParagraffRhestr"/>
        <w:numPr>
          <w:ilvl w:val="0"/>
          <w:numId w:val="32"/>
        </w:numPr>
      </w:pPr>
      <w:r w:rsidRPr="002A0C34">
        <w:rPr>
          <w:b/>
        </w:rPr>
        <w:t>Parch</w:t>
      </w:r>
      <w:r w:rsidR="00CD527B" w:rsidRPr="002A0C34">
        <w:rPr>
          <w:b/>
        </w:rPr>
        <w:t>u rhwymedigaethau’r naill a’r llall</w:t>
      </w:r>
      <w:r w:rsidR="001A11CE" w:rsidRPr="002A0C34">
        <w:rPr>
          <w:b/>
          <w:bCs/>
        </w:rPr>
        <w:t>:</w:t>
      </w:r>
      <w:r w:rsidR="001A11CE" w:rsidRPr="002A0C34">
        <w:t xml:space="preserve"> </w:t>
      </w:r>
      <w:r w:rsidRPr="002A0C34">
        <w:t xml:space="preserve">Sicrhau bod yr ASB a </w:t>
      </w:r>
      <w:r w:rsidR="00427C5A">
        <w:t>FSS</w:t>
      </w:r>
      <w:r w:rsidRPr="002A0C34">
        <w:t xml:space="preserve"> yn gallu cyflawni eu cyfrifoldebau unigol fel awdurdodau cymwys</w:t>
      </w:r>
      <w:r w:rsidR="001A11CE" w:rsidRPr="002A0C34">
        <w:t>.</w:t>
      </w:r>
    </w:p>
    <w:p w14:paraId="2AA25439" w14:textId="49013960" w:rsidR="001A11CE" w:rsidRPr="002A0C34" w:rsidRDefault="00BE1AC2" w:rsidP="00C32FE0">
      <w:pPr>
        <w:pStyle w:val="ParagraffRhestr"/>
        <w:numPr>
          <w:ilvl w:val="0"/>
          <w:numId w:val="32"/>
        </w:numPr>
      </w:pPr>
      <w:r w:rsidRPr="002A0C34">
        <w:rPr>
          <w:b/>
        </w:rPr>
        <w:t>Effeithlonrwydd</w:t>
      </w:r>
      <w:r w:rsidR="001A11CE" w:rsidRPr="002A0C34">
        <w:rPr>
          <w:b/>
        </w:rPr>
        <w:t>:</w:t>
      </w:r>
      <w:r w:rsidR="001A11CE" w:rsidRPr="002A0C34">
        <w:t xml:space="preserve"> </w:t>
      </w:r>
      <w:r w:rsidRPr="002A0C34">
        <w:t xml:space="preserve">Sicrhau bod arian cyhoeddus yn cael ei wario’n effeithlon trwy annog yr ASB a </w:t>
      </w:r>
      <w:r w:rsidR="00427C5A">
        <w:t>FSS</w:t>
      </w:r>
      <w:r w:rsidRPr="002A0C34">
        <w:t xml:space="preserve"> i gydweithio, lle bynnag y bo’n briodol</w:t>
      </w:r>
      <w:r w:rsidR="001A11CE" w:rsidRPr="002A0C34">
        <w:t>.</w:t>
      </w:r>
    </w:p>
    <w:p w14:paraId="3085D571" w14:textId="15C9A557" w:rsidR="001A11CE" w:rsidRPr="002A0C34" w:rsidRDefault="00CD527B" w:rsidP="00C32FE0">
      <w:pPr>
        <w:pStyle w:val="ParagraffRhestr"/>
        <w:numPr>
          <w:ilvl w:val="0"/>
          <w:numId w:val="32"/>
        </w:numPr>
      </w:pPr>
      <w:r w:rsidRPr="002A0C34">
        <w:rPr>
          <w:b/>
        </w:rPr>
        <w:t>Cilyddiaeth</w:t>
      </w:r>
      <w:r w:rsidR="001A11CE" w:rsidRPr="002A0C34">
        <w:rPr>
          <w:b/>
        </w:rPr>
        <w:t>:</w:t>
      </w:r>
      <w:r w:rsidR="001A11CE" w:rsidRPr="002A0C34">
        <w:t xml:space="preserve"> </w:t>
      </w:r>
      <w:r w:rsidR="00BE1AC2" w:rsidRPr="002A0C34">
        <w:t>Sicrhau bod trefniadau ar gyfer rhannu gwybodaeth ac adnoddau</w:t>
      </w:r>
      <w:r w:rsidRPr="002A0C34">
        <w:t xml:space="preserve"> y</w:t>
      </w:r>
      <w:r w:rsidR="00BE1AC2" w:rsidRPr="002A0C34">
        <w:t xml:space="preserve">n gwbl </w:t>
      </w:r>
      <w:r w:rsidRPr="002A0C34">
        <w:t>gilyddol</w:t>
      </w:r>
      <w:r w:rsidR="00427C5A">
        <w:t xml:space="preserve"> (</w:t>
      </w:r>
      <w:proofErr w:type="spellStart"/>
      <w:r w:rsidR="00427C5A" w:rsidRPr="00427C5A">
        <w:rPr>
          <w:i/>
          <w:iCs/>
        </w:rPr>
        <w:t>reciprocal</w:t>
      </w:r>
      <w:proofErr w:type="spellEnd"/>
      <w:r w:rsidR="00427C5A">
        <w:t>)</w:t>
      </w:r>
      <w:r w:rsidR="00BE1AC2" w:rsidRPr="002A0C34">
        <w:t>, oni chytunir fel arall</w:t>
      </w:r>
      <w:r w:rsidR="001A11CE" w:rsidRPr="002A0C34">
        <w:t>.</w:t>
      </w:r>
    </w:p>
    <w:p w14:paraId="195A1583" w14:textId="3DCC38FE" w:rsidR="001A11CE" w:rsidRPr="002A0C34" w:rsidRDefault="00CD527B" w:rsidP="00C32FE0">
      <w:pPr>
        <w:pStyle w:val="ParagraffRhestr"/>
        <w:numPr>
          <w:ilvl w:val="0"/>
          <w:numId w:val="32"/>
        </w:numPr>
      </w:pPr>
      <w:r w:rsidRPr="002A0C34">
        <w:rPr>
          <w:b/>
        </w:rPr>
        <w:t>Serchogrwydd</w:t>
      </w:r>
      <w:r w:rsidR="001A11CE" w:rsidRPr="002A0C34">
        <w:rPr>
          <w:b/>
          <w:bCs/>
        </w:rPr>
        <w:t>:</w:t>
      </w:r>
      <w:r w:rsidR="003C2F88" w:rsidRPr="002A0C34">
        <w:t xml:space="preserve"> </w:t>
      </w:r>
      <w:r w:rsidRPr="002A0C34">
        <w:t xml:space="preserve">Sicrhau bod swyddogion yr ASB a </w:t>
      </w:r>
      <w:r w:rsidR="00427C5A">
        <w:t>FSS</w:t>
      </w:r>
      <w:r w:rsidRPr="002A0C34">
        <w:t xml:space="preserve"> ar bob lefel yn cynnal perthynas gadarnhaol â’u cymheiriaid yn seiliedig ar nodau a rennir a chyd-ddealltwriaeth o’r amgylcheddau gwleidyddol gwahanol y mae pob corff yn gweithredu ynddynt</w:t>
      </w:r>
      <w:r w:rsidR="001A11CE" w:rsidRPr="002A0C34">
        <w:t>.</w:t>
      </w:r>
    </w:p>
    <w:p w14:paraId="58D842A1" w14:textId="1B02667B" w:rsidR="001A11CE" w:rsidRPr="002A0C34" w:rsidRDefault="00CD527B" w:rsidP="00C32FE0">
      <w:pPr>
        <w:pStyle w:val="ParagraffRhestr"/>
        <w:numPr>
          <w:ilvl w:val="0"/>
          <w:numId w:val="32"/>
        </w:numPr>
      </w:pPr>
      <w:r w:rsidRPr="002A0C34">
        <w:rPr>
          <w:rFonts w:eastAsia="Calibri" w:cs="Calibri"/>
          <w:b/>
          <w:bCs/>
          <w:szCs w:val="24"/>
        </w:rPr>
        <w:lastRenderedPageBreak/>
        <w:t>Tryloywder</w:t>
      </w:r>
      <w:r w:rsidR="001A11CE" w:rsidRPr="002A0C34">
        <w:rPr>
          <w:rFonts w:eastAsia="Calibri" w:cs="Calibri"/>
          <w:b/>
          <w:bCs/>
          <w:szCs w:val="24"/>
        </w:rPr>
        <w:t xml:space="preserve">: </w:t>
      </w:r>
      <w:r w:rsidRPr="002A0C34">
        <w:rPr>
          <w:rFonts w:eastAsia="Calibri" w:cs="Calibri"/>
          <w:szCs w:val="24"/>
        </w:rPr>
        <w:t xml:space="preserve">Lle y bo’n bosibl, bydd yr ASB a </w:t>
      </w:r>
      <w:r w:rsidR="00427C5A">
        <w:rPr>
          <w:rFonts w:eastAsia="Calibri" w:cs="Calibri"/>
          <w:szCs w:val="24"/>
        </w:rPr>
        <w:t>FSS</w:t>
      </w:r>
      <w:r w:rsidRPr="002A0C34">
        <w:rPr>
          <w:rFonts w:eastAsia="Calibri" w:cs="Calibri"/>
          <w:szCs w:val="24"/>
        </w:rPr>
        <w:t xml:space="preserve"> yn rhannu gwybodaeth yn agored i sicrhau arferion cydweithio effeithiol</w:t>
      </w:r>
      <w:r w:rsidR="001A11CE" w:rsidRPr="002A0C34">
        <w:rPr>
          <w:rFonts w:eastAsia="Calibri" w:cs="Calibri"/>
          <w:szCs w:val="24"/>
        </w:rPr>
        <w:t>.</w:t>
      </w:r>
    </w:p>
    <w:p w14:paraId="7B80F5E6" w14:textId="5C826C81" w:rsidR="001A11CE" w:rsidRPr="002A0C34" w:rsidRDefault="00CD527B" w:rsidP="005A452D">
      <w:pPr>
        <w:pStyle w:val="Pennawd1"/>
      </w:pPr>
      <w:bookmarkStart w:id="2" w:name="_Toc61357098"/>
      <w:r w:rsidRPr="002A0C34">
        <w:t>Crynodeb</w:t>
      </w:r>
      <w:bookmarkEnd w:id="2"/>
    </w:p>
    <w:p w14:paraId="7CE9169A" w14:textId="2B3C286F" w:rsidR="001A11CE" w:rsidRPr="002A0C34" w:rsidRDefault="00CD527B" w:rsidP="003C2F88">
      <w:r w:rsidRPr="002A0C34">
        <w:t xml:space="preserve">Mae’r ASB a </w:t>
      </w:r>
      <w:r w:rsidR="00427C5A">
        <w:t>FSS</w:t>
      </w:r>
      <w:r w:rsidRPr="002A0C34">
        <w:t xml:space="preserve"> yn cydnabod bod gan y ddau gyfraniad i’w wneud at gyfundrefn diogelwch bwyd a </w:t>
      </w:r>
      <w:r w:rsidR="00761738" w:rsidRPr="002A0C34">
        <w:t>bwyd anifeiliaid</w:t>
      </w:r>
      <w:r w:rsidRPr="002A0C34">
        <w:t xml:space="preserve"> effeithiol yn y Deyrnas Unedig (DU), gan gydnabod efallai na fydd eu polisïau, eu blaenoriaethau a’u hamcanion yn union yr un fath bob amser</w:t>
      </w:r>
      <w:r w:rsidR="001A11CE" w:rsidRPr="002A0C34">
        <w:t>.</w:t>
      </w:r>
    </w:p>
    <w:p w14:paraId="64E1A810" w14:textId="08B833A6" w:rsidR="001A11CE" w:rsidRPr="002A0C34" w:rsidRDefault="00CD527B" w:rsidP="005A452D">
      <w:pPr>
        <w:spacing w:after="0"/>
        <w:rPr>
          <w:rFonts w:eastAsia="Calibri" w:cs="Calibri"/>
          <w:szCs w:val="24"/>
        </w:rPr>
      </w:pPr>
      <w:r w:rsidRPr="002A0C34">
        <w:t xml:space="preserve">Mae’r ASB a </w:t>
      </w:r>
      <w:r w:rsidR="00427C5A">
        <w:t>FSS</w:t>
      </w:r>
      <w:r w:rsidRPr="002A0C34">
        <w:t xml:space="preserve"> yn cytuno i</w:t>
      </w:r>
      <w:r w:rsidR="001A11CE" w:rsidRPr="002A0C34">
        <w:rPr>
          <w:rFonts w:eastAsia="Calibri" w:cs="Calibri"/>
          <w:szCs w:val="24"/>
        </w:rPr>
        <w:t>:</w:t>
      </w:r>
    </w:p>
    <w:p w14:paraId="551CBE41" w14:textId="06149DFD" w:rsidR="39077F6C" w:rsidRPr="002A0C34" w:rsidRDefault="00FC3E10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 xml:space="preserve">Gydweithredu a gweithio’n agos i sicrhau bod defnyddwyr yn yr Alban ac ar draws gweddill y DU yn </w:t>
      </w:r>
      <w:r w:rsidR="00DE4700" w:rsidRPr="002A0C34">
        <w:t>parhau i g</w:t>
      </w:r>
      <w:r w:rsidRPr="002A0C34">
        <w:t xml:space="preserve">ael eu </w:t>
      </w:r>
      <w:r w:rsidR="00427C5A">
        <w:t>diogelu</w:t>
      </w:r>
      <w:r w:rsidR="6924C4A9" w:rsidRPr="002A0C34">
        <w:t>.</w:t>
      </w:r>
    </w:p>
    <w:p w14:paraId="20383942" w14:textId="09F0BD13" w:rsidR="0029598C" w:rsidRPr="002A0C34" w:rsidRDefault="00DE4700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 xml:space="preserve">Cydweithredu wrth reoli a </w:t>
      </w:r>
      <w:r w:rsidR="0006495F" w:rsidRPr="002A0C34">
        <w:t>hysbysu</w:t>
      </w:r>
      <w:r w:rsidRPr="002A0C34">
        <w:t xml:space="preserve"> am ddigwyddiadau bwyd a </w:t>
      </w:r>
      <w:r w:rsidR="00761738" w:rsidRPr="002A0C34">
        <w:t>bwyd anifeiliaid</w:t>
      </w:r>
      <w:r w:rsidRPr="002A0C34">
        <w:t xml:space="preserve"> a allai achosi risg i ddefnyddwyr, gan gynnwys digwyddiadau safonau bwyd a </w:t>
      </w:r>
      <w:r w:rsidR="00761738" w:rsidRPr="002A0C34">
        <w:t>bwyd anifeiliaid</w:t>
      </w:r>
      <w:r w:rsidR="0029598C" w:rsidRPr="002A0C34">
        <w:t>.</w:t>
      </w:r>
    </w:p>
    <w:p w14:paraId="08B4EEC2" w14:textId="1E8E006C" w:rsidR="0029598C" w:rsidRPr="002A0C34" w:rsidRDefault="00DE4700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>Cydweithredu a chydweithio o ran gwyddoniaeth a chasglu tystiolaeth i sicrhau bod sylfaen dystiolaeth gydlynol ar draws yr Alban a gweddill y DU i ategu datblygiad polisïau a chefnogi trin digwyddiadau</w:t>
      </w:r>
      <w:r w:rsidR="0029598C" w:rsidRPr="002A0C34">
        <w:t>.</w:t>
      </w:r>
    </w:p>
    <w:p w14:paraId="7C4D83E3" w14:textId="7BF4459E" w:rsidR="0029598C" w:rsidRPr="002A0C34" w:rsidRDefault="00DE4700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 xml:space="preserve">Amlygu a rhannu allbynnau o sganio’r gorwel, casglu gwybodaeth a ffynonellau data bwyd a </w:t>
      </w:r>
      <w:r w:rsidR="00761738" w:rsidRPr="002A0C34">
        <w:t>bwyd anifeiliaid</w:t>
      </w:r>
      <w:r w:rsidRPr="002A0C34">
        <w:t xml:space="preserve"> eraill</w:t>
      </w:r>
      <w:r w:rsidR="0029598C" w:rsidRPr="002A0C34">
        <w:t>.</w:t>
      </w:r>
    </w:p>
    <w:p w14:paraId="71868F7E" w14:textId="3CF32E00" w:rsidR="00C45C09" w:rsidRPr="002A0C34" w:rsidRDefault="00B15B51" w:rsidP="00C32FE0">
      <w:pPr>
        <w:pStyle w:val="ParagraffRhestr"/>
        <w:numPr>
          <w:ilvl w:val="0"/>
          <w:numId w:val="33"/>
        </w:numPr>
        <w:rPr>
          <w:rFonts w:eastAsiaTheme="minorEastAsia"/>
          <w:i/>
          <w:iCs/>
        </w:rPr>
      </w:pPr>
      <w:r w:rsidRPr="002A0C34">
        <w:t>Rhannu a thrafod mentrau i amlygu cyfleoedd i gydweithio wrth ddatblygu polisïau a strategaethau</w:t>
      </w:r>
      <w:r w:rsidR="259FC283" w:rsidRPr="002A0C34">
        <w:t>.</w:t>
      </w:r>
    </w:p>
    <w:p w14:paraId="5A9CBB55" w14:textId="78235040" w:rsidR="0029598C" w:rsidRPr="002A0C34" w:rsidRDefault="00B15B51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 xml:space="preserve">Hwyluso mesurau rheoli diogelwch a safonau bwyd a </w:t>
      </w:r>
      <w:r w:rsidR="00761738" w:rsidRPr="002A0C34">
        <w:t>bwyd anifeiliaid</w:t>
      </w:r>
      <w:r w:rsidRPr="002A0C34">
        <w:t xml:space="preserve"> priodol lle mae cynhyrchion bwyd yn achosi risg i ddefnyddwyr neu lle y gallent achosi risg iddynt</w:t>
      </w:r>
      <w:r w:rsidR="0029598C" w:rsidRPr="002A0C34">
        <w:t>.</w:t>
      </w:r>
    </w:p>
    <w:p w14:paraId="74254D12" w14:textId="3CA885D2" w:rsidR="0029598C" w:rsidRPr="002A0C34" w:rsidRDefault="00B15B51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>Cydweithredu a chydweithio i sicrhau, wrth weithio’n rhyngwladol, y cyrhaeddir safbwynt y DU mewn ffordd sy’n ystyried buddiannau pob rhan o’r DU</w:t>
      </w:r>
      <w:r w:rsidR="0029598C" w:rsidRPr="002A0C34">
        <w:t>.</w:t>
      </w:r>
    </w:p>
    <w:p w14:paraId="70B58B0C" w14:textId="58663010" w:rsidR="00D17233" w:rsidRPr="002A0C34" w:rsidRDefault="0006495F" w:rsidP="00C32FE0">
      <w:pPr>
        <w:pStyle w:val="ParagraffRhestr"/>
        <w:numPr>
          <w:ilvl w:val="0"/>
          <w:numId w:val="33"/>
        </w:numPr>
      </w:pPr>
      <w:r w:rsidRPr="002A0C34">
        <w:t>Cydweithio i leihau effaith troseddau bwyd yn yr Alban a gweddill y DU ac ymchwilio ar y cyd pan fydd hynny’n ang</w:t>
      </w:r>
      <w:r w:rsidR="00D3232B" w:rsidRPr="002A0C34">
        <w:t>e</w:t>
      </w:r>
      <w:r w:rsidRPr="002A0C34">
        <w:t>nrheidiol ac yn briodol</w:t>
      </w:r>
      <w:r w:rsidR="00D17233" w:rsidRPr="002A0C34">
        <w:t>.</w:t>
      </w:r>
    </w:p>
    <w:p w14:paraId="0152D8F2" w14:textId="58BABBA4" w:rsidR="00C45C09" w:rsidRPr="002A0C34" w:rsidRDefault="0006495F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>Cydweithio ar asesu risg, rheoli risg a hysbysu am risg</w:t>
      </w:r>
      <w:r w:rsidR="006120E0" w:rsidRPr="002A0C34">
        <w:t>.</w:t>
      </w:r>
      <w:r w:rsidR="259FC283" w:rsidRPr="002A0C34">
        <w:t xml:space="preserve"> </w:t>
      </w:r>
    </w:p>
    <w:p w14:paraId="2966E537" w14:textId="2267F89C" w:rsidR="008E1817" w:rsidRPr="002A0C34" w:rsidRDefault="0006495F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>Talu unrhyw gostau sylweddol am wasanaethau a ddarperir gan un corff i’r llall, ar yr amod y cytunwyd ar y costau hynny o flaen llaw gan y ddau gorff</w:t>
      </w:r>
      <w:r w:rsidR="008E1817" w:rsidRPr="002A0C34">
        <w:t>.</w:t>
      </w:r>
    </w:p>
    <w:p w14:paraId="0A94C089" w14:textId="53483FC3" w:rsidR="00D40FFC" w:rsidRPr="002A0C34" w:rsidRDefault="0006495F" w:rsidP="00C32FE0">
      <w:pPr>
        <w:pStyle w:val="ParagraffRhestr"/>
        <w:numPr>
          <w:ilvl w:val="0"/>
          <w:numId w:val="33"/>
        </w:numPr>
        <w:rPr>
          <w:rFonts w:eastAsiaTheme="minorEastAsia"/>
        </w:rPr>
      </w:pPr>
      <w:r w:rsidRPr="002A0C34">
        <w:t xml:space="preserve">Cydweithio i gyflawni’r ymrwymiadau a wnaed o dan y Fframwaith Cyffredin ar gyfer Diogelwch a Hylendid Bwyd a </w:t>
      </w:r>
      <w:r w:rsidR="00761738" w:rsidRPr="002A0C34">
        <w:t>Bwyd Anifeiliaid</w:t>
      </w:r>
      <w:r w:rsidR="00A63C87" w:rsidRPr="002A0C34">
        <w:t>.</w:t>
      </w:r>
    </w:p>
    <w:p w14:paraId="7F993469" w14:textId="060A9A35" w:rsidR="003C2F88" w:rsidRPr="002A0C34" w:rsidRDefault="003C2F88">
      <w:pPr>
        <w:spacing w:after="160" w:line="259" w:lineRule="auto"/>
        <w:rPr>
          <w:rFonts w:eastAsiaTheme="minorEastAsia"/>
          <w:szCs w:val="24"/>
        </w:rPr>
      </w:pPr>
      <w:r w:rsidRPr="002A0C34">
        <w:rPr>
          <w:rFonts w:eastAsiaTheme="minorEastAsia"/>
          <w:szCs w:val="24"/>
        </w:rPr>
        <w:br w:type="page"/>
      </w:r>
    </w:p>
    <w:p w14:paraId="2EAB7CAA" w14:textId="66B81CCD" w:rsidR="001A11CE" w:rsidRPr="002A0C34" w:rsidRDefault="0006495F" w:rsidP="005A452D">
      <w:pPr>
        <w:pStyle w:val="Pennawd1"/>
      </w:pPr>
      <w:bookmarkStart w:id="3" w:name="_Toc61357099"/>
      <w:r w:rsidRPr="002A0C34">
        <w:lastRenderedPageBreak/>
        <w:t>Ymgysylltu a chysylltu</w:t>
      </w:r>
      <w:bookmarkEnd w:id="3"/>
    </w:p>
    <w:p w14:paraId="6A618FF6" w14:textId="4CA1A9C1" w:rsidR="001A11CE" w:rsidRPr="002A0C34" w:rsidRDefault="00E522F0" w:rsidP="00C32FE0">
      <w:pPr>
        <w:pStyle w:val="ParagraffRhestr"/>
        <w:numPr>
          <w:ilvl w:val="0"/>
          <w:numId w:val="34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gydweithredu a chydweithio’n agos ar bob lefel ar draws y ddau sefydliad i sicrhau bod defnyddwyr yn yr Alban a gweddill y DU ac yn ehangach yn parhau i gael eu </w:t>
      </w:r>
      <w:r w:rsidR="00427C5A">
        <w:t>diogelu</w:t>
      </w:r>
      <w:r w:rsidR="001A11CE" w:rsidRPr="002A0C34">
        <w:t>.</w:t>
      </w:r>
    </w:p>
    <w:p w14:paraId="1DA26C19" w14:textId="19869E02" w:rsidR="001A11CE" w:rsidRPr="002A0C34" w:rsidRDefault="00E522F0" w:rsidP="00C32FE0">
      <w:pPr>
        <w:pStyle w:val="ParagraffRhestr"/>
        <w:numPr>
          <w:ilvl w:val="0"/>
          <w:numId w:val="34"/>
        </w:numPr>
      </w:pPr>
      <w:r w:rsidRPr="002A0C34">
        <w:t xml:space="preserve">Bydd yr uwch swyddogion, sy’n gyfrifol am bob rhan o’r Memorandwm Cyd-ddealltwriaeth, a’r </w:t>
      </w:r>
      <w:proofErr w:type="spellStart"/>
      <w:r w:rsidRPr="002A0C34">
        <w:t>weithrediaeth</w:t>
      </w:r>
      <w:proofErr w:type="spellEnd"/>
      <w:r w:rsidRPr="002A0C34">
        <w:t xml:space="preserve"> yn cyfarfod o leiaf unwaith bob tri mis (neu’n amlach, os bydd angen</w:t>
      </w:r>
      <w:r w:rsidR="001A11CE" w:rsidRPr="002A0C34">
        <w:t>)</w:t>
      </w:r>
      <w:r w:rsidR="0015004D" w:rsidRPr="002A0C34">
        <w:t>.</w:t>
      </w:r>
    </w:p>
    <w:p w14:paraId="17CD43D6" w14:textId="7C686264" w:rsidR="001A11CE" w:rsidRPr="002A0C34" w:rsidRDefault="00E522F0" w:rsidP="00C32FE0">
      <w:pPr>
        <w:pStyle w:val="ParagraffRhestr"/>
        <w:numPr>
          <w:ilvl w:val="0"/>
          <w:numId w:val="34"/>
        </w:numPr>
      </w:pPr>
      <w:r w:rsidRPr="002A0C34">
        <w:t>Mae “uwch swyddogion” yn cyfeirio at gyfarwyddwr neu bennaeth pob maes; mae’r ‘</w:t>
      </w:r>
      <w:proofErr w:type="spellStart"/>
      <w:r w:rsidRPr="002A0C34">
        <w:t>weithrediaeth</w:t>
      </w:r>
      <w:proofErr w:type="spellEnd"/>
      <w:r w:rsidRPr="002A0C34">
        <w:t xml:space="preserve">’ yn cyfeirio at Brif Swyddog Gweithredol </w:t>
      </w:r>
      <w:r w:rsidR="00EE1747" w:rsidRPr="002A0C34">
        <w:t>y ddau</w:t>
      </w:r>
      <w:r w:rsidRPr="002A0C34">
        <w:t xml:space="preserve"> sefydliad</w:t>
      </w:r>
      <w:r w:rsidR="001A11CE" w:rsidRPr="002A0C34">
        <w:t>.</w:t>
      </w:r>
    </w:p>
    <w:p w14:paraId="596508ED" w14:textId="1E5F2B01" w:rsidR="001A11CE" w:rsidRPr="002A0C34" w:rsidRDefault="00E522F0" w:rsidP="00C32FE0">
      <w:pPr>
        <w:pStyle w:val="ParagraffRhestr"/>
        <w:numPr>
          <w:ilvl w:val="0"/>
          <w:numId w:val="34"/>
        </w:numPr>
      </w:pPr>
      <w:r w:rsidRPr="002A0C34">
        <w:t xml:space="preserve">Bydd pob cyfarfod yn cael ei gynnal yn Lloegr a’r Alban bob yn ail (neu fel arall, fel y cytunir gan uwch swyddogion yr ASB a </w:t>
      </w:r>
      <w:r w:rsidR="00427C5A">
        <w:t>FSS</w:t>
      </w:r>
      <w:r w:rsidR="001A11CE" w:rsidRPr="002A0C34">
        <w:t>)</w:t>
      </w:r>
      <w:r w:rsidR="003E12F9" w:rsidRPr="002A0C34">
        <w:t>.</w:t>
      </w:r>
      <w:r w:rsidR="001A11CE" w:rsidRPr="002A0C34">
        <w:t xml:space="preserve"> </w:t>
      </w:r>
    </w:p>
    <w:p w14:paraId="507378D1" w14:textId="0A851F40" w:rsidR="00813072" w:rsidRPr="002A0C34" w:rsidRDefault="00E522F0" w:rsidP="00C32FE0">
      <w:pPr>
        <w:pStyle w:val="ParagraffRhestr"/>
        <w:numPr>
          <w:ilvl w:val="0"/>
          <w:numId w:val="34"/>
        </w:numPr>
      </w:pPr>
      <w:r w:rsidRPr="002A0C34">
        <w:t xml:space="preserve">Bydd Cadeirydd yr ASB a Chadeirydd </w:t>
      </w:r>
      <w:r w:rsidR="00427C5A">
        <w:t>FSS</w:t>
      </w:r>
      <w:r w:rsidRPr="002A0C34">
        <w:t xml:space="preserve"> yn cyfarfod o leiaf ddwywaith y flwyddyn a bydd pob cyfarfod yn cael ei gynnal yn Lloegr a’r Alban bob yn ail (neu fel arall, fel y cytunir gan y ddau Gadeirydd</w:t>
      </w:r>
      <w:r w:rsidR="001A11CE" w:rsidRPr="002A0C34">
        <w:t>).</w:t>
      </w:r>
    </w:p>
    <w:p w14:paraId="4D9F19DF" w14:textId="7D9505D3" w:rsidR="009E3859" w:rsidRPr="002A0C34" w:rsidRDefault="00E522F0" w:rsidP="00F857CD">
      <w:pPr>
        <w:pStyle w:val="Pennawd1"/>
      </w:pPr>
      <w:bookmarkStart w:id="4" w:name="_Toc61357100"/>
      <w:r w:rsidRPr="002A0C34">
        <w:t xml:space="preserve">Trin digwyddiadau a </w:t>
      </w:r>
      <w:proofErr w:type="spellStart"/>
      <w:r w:rsidRPr="002A0C34">
        <w:t>chydnerthedd</w:t>
      </w:r>
      <w:bookmarkEnd w:id="4"/>
      <w:proofErr w:type="spellEnd"/>
    </w:p>
    <w:p w14:paraId="3BEFEDF8" w14:textId="6E6935EF" w:rsidR="007F7E1A" w:rsidRPr="002A0C34" w:rsidRDefault="00E522F0" w:rsidP="00C32FE0">
      <w:pPr>
        <w:pStyle w:val="ParagraffRhestr"/>
        <w:numPr>
          <w:ilvl w:val="0"/>
          <w:numId w:val="35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sicrhau eu bod yn meddu ar y gallu a’r </w:t>
      </w:r>
      <w:proofErr w:type="spellStart"/>
      <w:r w:rsidRPr="002A0C34">
        <w:t>capasiti</w:t>
      </w:r>
      <w:proofErr w:type="spellEnd"/>
      <w:r w:rsidRPr="002A0C34">
        <w:t xml:space="preserve"> i drin digwyddiadau bwyd a </w:t>
      </w:r>
      <w:r w:rsidR="00761738" w:rsidRPr="002A0C34">
        <w:t>bwyd anifeiliaid</w:t>
      </w:r>
      <w:r w:rsidRPr="002A0C34">
        <w:t xml:space="preserve"> ac y byddant yn gweithio mewn partneriaeth a rhannu adnoddau fel y bo’r angen i sicrhau camau cadarn i ganfod pob digwyddiad bwyd a </w:t>
      </w:r>
      <w:r w:rsidR="00761738" w:rsidRPr="002A0C34">
        <w:t>bwyd anifeiliaid</w:t>
      </w:r>
      <w:r w:rsidRPr="002A0C34">
        <w:t xml:space="preserve"> yn yr Alban a gweddill y DU, ymateb iddo, adfer ohono a’i atal, gan weithio ar lefel pedair gwlad</w:t>
      </w:r>
      <w:r w:rsidR="007F7E1A" w:rsidRPr="002A0C34">
        <w:t>.</w:t>
      </w:r>
    </w:p>
    <w:p w14:paraId="7E892027" w14:textId="7F0E65A4" w:rsidR="007F7E1A" w:rsidRPr="002A0C34" w:rsidRDefault="00E522F0" w:rsidP="00C32FE0">
      <w:pPr>
        <w:pStyle w:val="ParagraffRhestr"/>
        <w:numPr>
          <w:ilvl w:val="0"/>
          <w:numId w:val="35"/>
        </w:numPr>
        <w:rPr>
          <w:szCs w:val="24"/>
        </w:rPr>
      </w:pPr>
      <w:r w:rsidRPr="002A0C34">
        <w:rPr>
          <w:szCs w:val="24"/>
        </w:rPr>
        <w:t xml:space="preserve">Mae’r ddau gorff yn cytuno i sicrhau bod y llall yn cael ei hysbysu, ar y cyfle cynharaf bosibl, am fanylion digwyddiadau bwyd neu </w:t>
      </w:r>
      <w:r w:rsidR="00761738" w:rsidRPr="002A0C34">
        <w:rPr>
          <w:szCs w:val="24"/>
        </w:rPr>
        <w:t>fwyd anifeiliaid</w:t>
      </w:r>
      <w:r w:rsidRPr="002A0C34">
        <w:rPr>
          <w:szCs w:val="24"/>
        </w:rPr>
        <w:t xml:space="preserve"> gwirioneddol neu bosibl. Mae hyn yn cynnwys arwyddion derbyn a rheoli</w:t>
      </w:r>
      <w:r w:rsidR="007F7E1A" w:rsidRPr="002A0C34">
        <w:rPr>
          <w:szCs w:val="24"/>
        </w:rPr>
        <w:t>.</w:t>
      </w:r>
    </w:p>
    <w:p w14:paraId="6DA368EF" w14:textId="0C101140" w:rsidR="007F7E1A" w:rsidRPr="002A0C34" w:rsidRDefault="009A183F" w:rsidP="00C32FE0">
      <w:pPr>
        <w:pStyle w:val="ParagraffRhestr"/>
        <w:numPr>
          <w:ilvl w:val="0"/>
          <w:numId w:val="35"/>
        </w:numPr>
        <w:rPr>
          <w:szCs w:val="24"/>
        </w:rPr>
      </w:pPr>
      <w:r w:rsidRPr="002A0C34">
        <w:rPr>
          <w:szCs w:val="24"/>
        </w:rPr>
        <w:t xml:space="preserve">Mae’r ddau gorff yn cytuno i wneud trefniadau rhannu data angenrheidiol i reoli digwyddiadau cyn gynted ag y bo’n ymarferol. Mae hyn yn cynnwys caniatáu i’r naill a’r llall gael mynediad at gronfeydd data mewnol ei gilydd, lle y bo’n bosibl ac o fewn gallu technegol </w:t>
      </w:r>
      <w:r w:rsidR="00EE1747" w:rsidRPr="002A0C34">
        <w:rPr>
          <w:szCs w:val="24"/>
        </w:rPr>
        <w:t>y ddau</w:t>
      </w:r>
      <w:r w:rsidRPr="002A0C34">
        <w:rPr>
          <w:szCs w:val="24"/>
        </w:rPr>
        <w:t xml:space="preserve"> sefydliad</w:t>
      </w:r>
      <w:r w:rsidR="007F7E1A" w:rsidRPr="002A0C34">
        <w:rPr>
          <w:szCs w:val="24"/>
        </w:rPr>
        <w:t xml:space="preserve">. </w:t>
      </w:r>
    </w:p>
    <w:p w14:paraId="30FD80E7" w14:textId="32302D22" w:rsidR="007F7E1A" w:rsidRPr="002A0C34" w:rsidRDefault="009A183F" w:rsidP="00C32FE0">
      <w:pPr>
        <w:pStyle w:val="ParagraffRhestr"/>
        <w:numPr>
          <w:ilvl w:val="0"/>
          <w:numId w:val="35"/>
        </w:numPr>
      </w:pPr>
      <w:r w:rsidRPr="002A0C34">
        <w:t>Mae manylion rheoli digwyddiadau a rhybuddion bwyd, a chyfathrebiadau sy’n gysylltiedig â nhw, wedi’u cynnwys yn y ‘Protocol ar Drin Digwyddiadau’ (Atodiad A) a’r ‘Protocol Cyfathrebu’ (Atodiad D). Mae’r ddau gorff yn cytuno i ddilyn y canllawiau a amlinellir yn y protocolau</w:t>
      </w:r>
      <w:r w:rsidR="007F7E1A" w:rsidRPr="002A0C34">
        <w:t>.</w:t>
      </w:r>
    </w:p>
    <w:p w14:paraId="21968D73" w14:textId="23408038" w:rsidR="007F7E1A" w:rsidRPr="002A0C34" w:rsidRDefault="009A183F" w:rsidP="00C32FE0">
      <w:pPr>
        <w:pStyle w:val="ParagraffRhestr"/>
        <w:numPr>
          <w:ilvl w:val="0"/>
          <w:numId w:val="35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gydweithredu a chydweithio â’i gilydd i sicrhau ymateb cadarn i bob digwyddiad diogelwch bwyd a </w:t>
      </w:r>
      <w:r w:rsidR="00761738" w:rsidRPr="002A0C34">
        <w:t>bwyd anifeiliaid</w:t>
      </w:r>
      <w:r w:rsidRPr="002A0C34">
        <w:t xml:space="preserve"> a, lle y bo’r angen, adolygu digwyddiadau o’r fath a chwblhau ymarferion ‘gwersi a ddysgwyd’</w:t>
      </w:r>
      <w:r w:rsidR="007F7E1A" w:rsidRPr="002A0C34">
        <w:t>.</w:t>
      </w:r>
    </w:p>
    <w:p w14:paraId="214D79CD" w14:textId="62BF9E4A" w:rsidR="007F7E1A" w:rsidRPr="002A0C34" w:rsidRDefault="009A183F" w:rsidP="00C32FE0">
      <w:pPr>
        <w:pStyle w:val="ParagraffRhestr"/>
        <w:numPr>
          <w:ilvl w:val="0"/>
          <w:numId w:val="35"/>
        </w:numPr>
        <w:rPr>
          <w:szCs w:val="24"/>
        </w:rPr>
      </w:pPr>
      <w:r w:rsidRPr="002A0C34">
        <w:rPr>
          <w:szCs w:val="24"/>
        </w:rPr>
        <w:t xml:space="preserve">Lle mae cynhyrchion bwyd neu </w:t>
      </w:r>
      <w:r w:rsidR="00761738" w:rsidRPr="002A0C34">
        <w:rPr>
          <w:szCs w:val="24"/>
        </w:rPr>
        <w:t>fwyd anifeiliaid</w:t>
      </w:r>
      <w:r w:rsidRPr="002A0C34">
        <w:rPr>
          <w:szCs w:val="24"/>
        </w:rPr>
        <w:t xml:space="preserve"> yn achosi perygl i ddefnyddwyr (neu lle y gallent achosi perygl iddynt), mae’r ASB a </w:t>
      </w:r>
      <w:r w:rsidR="00427C5A">
        <w:rPr>
          <w:szCs w:val="24"/>
        </w:rPr>
        <w:t>FSS</w:t>
      </w:r>
      <w:r w:rsidRPr="002A0C34">
        <w:rPr>
          <w:szCs w:val="24"/>
        </w:rPr>
        <w:t xml:space="preserve"> yn cytuno i hwyluso mesurau rheoli bwyd neu </w:t>
      </w:r>
      <w:r w:rsidR="00761738" w:rsidRPr="002A0C34">
        <w:rPr>
          <w:szCs w:val="24"/>
        </w:rPr>
        <w:t>fwyd anifeiliaid</w:t>
      </w:r>
      <w:r w:rsidRPr="002A0C34">
        <w:rPr>
          <w:szCs w:val="24"/>
        </w:rPr>
        <w:t xml:space="preserve"> priodol a, lle y bo’r angen, gwneud hynny yn unol â’r canllawiau a geir yn y Protocol ar Drin Digwyddiadau (yn Atodiad </w:t>
      </w:r>
      <w:r w:rsidR="007F7E1A" w:rsidRPr="002A0C34">
        <w:rPr>
          <w:szCs w:val="24"/>
        </w:rPr>
        <w:t>A).</w:t>
      </w:r>
    </w:p>
    <w:p w14:paraId="0DDC3B1B" w14:textId="6795CF33" w:rsidR="007F7E1A" w:rsidRPr="002A0C34" w:rsidRDefault="009A183F" w:rsidP="00C32FE0">
      <w:pPr>
        <w:pStyle w:val="ParagraffRhestr"/>
        <w:numPr>
          <w:ilvl w:val="0"/>
          <w:numId w:val="35"/>
        </w:numPr>
        <w:rPr>
          <w:szCs w:val="24"/>
        </w:rPr>
      </w:pPr>
      <w:r w:rsidRPr="002A0C34">
        <w:rPr>
          <w:szCs w:val="24"/>
        </w:rPr>
        <w:lastRenderedPageBreak/>
        <w:t xml:space="preserve">I sicrhau bod y protocol ymateb i ddigwyddiadau’n gadarn, bydd yr ASB a </w:t>
      </w:r>
      <w:r w:rsidR="00427C5A">
        <w:rPr>
          <w:szCs w:val="24"/>
        </w:rPr>
        <w:t>FSS</w:t>
      </w:r>
      <w:r w:rsidRPr="002A0C34">
        <w:rPr>
          <w:szCs w:val="24"/>
        </w:rPr>
        <w:t xml:space="preserve"> yn cysylltu â’i gilydd ynglŷn ag ymarferion argyfwng i brofi cyfanrwydd ac effeithiolrwydd cynlluniau ymateb i ddigwyddiadau</w:t>
      </w:r>
      <w:r w:rsidR="007F7E1A" w:rsidRPr="002A0C34">
        <w:rPr>
          <w:szCs w:val="24"/>
        </w:rPr>
        <w:t xml:space="preserve">. </w:t>
      </w:r>
    </w:p>
    <w:p w14:paraId="1B616A5D" w14:textId="5C262FA5" w:rsidR="005C4C1A" w:rsidRPr="002A0C34" w:rsidRDefault="009A183F" w:rsidP="00C32FE0">
      <w:pPr>
        <w:pStyle w:val="ParagraffRhestr"/>
        <w:numPr>
          <w:ilvl w:val="0"/>
          <w:numId w:val="35"/>
        </w:numPr>
        <w:rPr>
          <w:szCs w:val="24"/>
        </w:rPr>
      </w:pPr>
      <w:r w:rsidRPr="002A0C34">
        <w:rPr>
          <w:szCs w:val="24"/>
        </w:rPr>
        <w:t xml:space="preserve">Bydd yr ymarferion </w:t>
      </w:r>
      <w:proofErr w:type="spellStart"/>
      <w:r w:rsidRPr="002A0C34">
        <w:rPr>
          <w:szCs w:val="24"/>
        </w:rPr>
        <w:t>cydnerthedd</w:t>
      </w:r>
      <w:proofErr w:type="spellEnd"/>
      <w:r w:rsidRPr="002A0C34">
        <w:rPr>
          <w:szCs w:val="24"/>
        </w:rPr>
        <w:t xml:space="preserve"> yn canolbwyntio ar brofi’r trefniadau a amlinellir yn y protocol trin digwyddiadau i roi sicrwydd bod cydlynu effeithiol rhwng yr ASB a </w:t>
      </w:r>
      <w:r w:rsidR="00427C5A">
        <w:rPr>
          <w:szCs w:val="24"/>
        </w:rPr>
        <w:t>FSS</w:t>
      </w:r>
      <w:r w:rsidRPr="002A0C34">
        <w:rPr>
          <w:szCs w:val="24"/>
        </w:rPr>
        <w:t xml:space="preserve"> ac i roi sicrwydd nad yw diogelwch defnyddwyr yn y DU wedi cael ei beryglu</w:t>
      </w:r>
      <w:r w:rsidR="007F7E1A" w:rsidRPr="002A0C34">
        <w:rPr>
          <w:szCs w:val="24"/>
        </w:rPr>
        <w:t>.</w:t>
      </w:r>
    </w:p>
    <w:p w14:paraId="1E6C4BD3" w14:textId="4CBFEBB6" w:rsidR="007B2C36" w:rsidRPr="002A0C34" w:rsidRDefault="00F857CD" w:rsidP="00F857CD">
      <w:pPr>
        <w:pStyle w:val="Pennawd1"/>
        <w:rPr>
          <w:rFonts w:eastAsia="Calibri" w:cs="Calibri"/>
        </w:rPr>
      </w:pPr>
      <w:bookmarkStart w:id="5" w:name="_Toc61357101"/>
      <w:r w:rsidRPr="002A0C34">
        <w:t>Data a</w:t>
      </w:r>
      <w:r w:rsidR="009A183F" w:rsidRPr="002A0C34">
        <w:t xml:space="preserve"> rhannu gwybodaeth</w:t>
      </w:r>
      <w:bookmarkEnd w:id="5"/>
    </w:p>
    <w:p w14:paraId="5D246979" w14:textId="40FA3F52" w:rsidR="007B2C36" w:rsidRPr="002A0C34" w:rsidRDefault="009A183F" w:rsidP="00C32FE0">
      <w:pPr>
        <w:pStyle w:val="ParagraffRhestr"/>
        <w:numPr>
          <w:ilvl w:val="0"/>
          <w:numId w:val="36"/>
        </w:numPr>
        <w:rPr>
          <w:rFonts w:eastAsiaTheme="minorEastAsia"/>
        </w:rPr>
      </w:pPr>
      <w:r w:rsidRPr="002A0C34">
        <w:t xml:space="preserve">Mae’r ‘Protocol Rhannu Data’ (Atodiad B) yn amlinellu’r dulliau </w:t>
      </w:r>
      <w:r w:rsidR="009956EC" w:rsidRPr="002A0C34">
        <w:t>ar gyfer</w:t>
      </w:r>
      <w:r w:rsidRPr="002A0C34">
        <w:t xml:space="preserve"> sicrhau bod </w:t>
      </w:r>
      <w:r w:rsidR="00B06C7A">
        <w:t>g</w:t>
      </w:r>
      <w:r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Pr="002A0C34">
        <w:t xml:space="preserve">, data a gwybodaeth am ddiogelwch a safonau bwyd a </w:t>
      </w:r>
      <w:r w:rsidR="00761738" w:rsidRPr="002A0C34">
        <w:t>bwyd anifeiliaid</w:t>
      </w:r>
      <w:r w:rsidRPr="002A0C34">
        <w:t xml:space="preserve"> yn cael eu rhannu’n brydlon, yn effeithlon ac mewn ffordd sy’n cydymffurfio â’r ddeddfwriaeth. Mae’r ASB a</w:t>
      </w:r>
      <w:r w:rsidR="009956EC" w:rsidRPr="002A0C34">
        <w:t xml:space="preserve"> </w:t>
      </w:r>
      <w:r w:rsidR="00427C5A">
        <w:t>FSS</w:t>
      </w:r>
      <w:r w:rsidR="009956EC" w:rsidRPr="002A0C34">
        <w:t xml:space="preserve"> yn cytuno i ddilyn y canllawiau a amlinellir yn y protocol i sicrhau bod data, gwybodaeth a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="009956EC" w:rsidRPr="002A0C34">
        <w:t xml:space="preserve">am fwyd a </w:t>
      </w:r>
      <w:r w:rsidR="00761738" w:rsidRPr="002A0C34">
        <w:t>bwyd anifeiliaid</w:t>
      </w:r>
      <w:r w:rsidR="009956EC" w:rsidRPr="002A0C34">
        <w:t xml:space="preserve"> yn llifo’n rhydd rhwng y ddau sefydliad</w:t>
      </w:r>
      <w:r w:rsidR="6806EE6E" w:rsidRPr="002A0C34">
        <w:t>.</w:t>
      </w:r>
    </w:p>
    <w:p w14:paraId="629CF8A1" w14:textId="7BD792AE" w:rsidR="00F857CD" w:rsidRPr="002A0C34" w:rsidRDefault="009956EC" w:rsidP="00C32FE0">
      <w:pPr>
        <w:pStyle w:val="ParagraffRhestr"/>
        <w:numPr>
          <w:ilvl w:val="0"/>
          <w:numId w:val="36"/>
        </w:numPr>
        <w:rPr>
          <w:rFonts w:eastAsia="Calibri" w:cs="Times New Roman"/>
          <w:szCs w:val="24"/>
        </w:rPr>
      </w:pPr>
      <w:r w:rsidRPr="002A0C34">
        <w:rPr>
          <w:rFonts w:eastAsia="Calibri" w:cs="Times New Roman"/>
          <w:szCs w:val="24"/>
        </w:rPr>
        <w:t xml:space="preserve">Mae rhagor o wybodaeth am sut y bydd yr ASB a </w:t>
      </w:r>
      <w:r w:rsidR="00427C5A">
        <w:rPr>
          <w:rFonts w:eastAsia="Calibri" w:cs="Times New Roman"/>
          <w:szCs w:val="24"/>
        </w:rPr>
        <w:t>FSS</w:t>
      </w:r>
      <w:r w:rsidRPr="002A0C34">
        <w:rPr>
          <w:rFonts w:eastAsia="Calibri" w:cs="Times New Roman"/>
          <w:szCs w:val="24"/>
        </w:rPr>
        <w:t xml:space="preserve"> yn cydweithio i rannu data a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Calibri" w:cs="Times New Roman"/>
          <w:szCs w:val="24"/>
        </w:rPr>
        <w:t xml:space="preserve">a gynhyrchir trwy weithgareddau ymchwil a gwyliadwriaeth, asesu risg a sganio’r gorwel yn cael ei darparu yn y Protocol Gwyddoniaeth a Thystiolaeth (Atodiad C), y Protocol Troseddau Bwyd (Atodiad </w:t>
      </w:r>
      <w:proofErr w:type="spellStart"/>
      <w:r w:rsidRPr="002A0C34">
        <w:rPr>
          <w:rFonts w:eastAsia="Calibri" w:cs="Times New Roman"/>
          <w:szCs w:val="24"/>
        </w:rPr>
        <w:t>Dd</w:t>
      </w:r>
      <w:proofErr w:type="spellEnd"/>
      <w:r w:rsidRPr="002A0C34">
        <w:rPr>
          <w:rFonts w:eastAsia="Calibri" w:cs="Times New Roman"/>
          <w:szCs w:val="24"/>
        </w:rPr>
        <w:t>) a’r Protocol Dadansoddi Risgiau (Atodiad E</w:t>
      </w:r>
      <w:r w:rsidR="6806EE6E" w:rsidRPr="002A0C34">
        <w:rPr>
          <w:rFonts w:eastAsia="Calibri" w:cs="Times New Roman"/>
          <w:szCs w:val="24"/>
        </w:rPr>
        <w:t>).</w:t>
      </w:r>
      <w:r w:rsidR="003C2F88" w:rsidRPr="002A0C34">
        <w:rPr>
          <w:rFonts w:eastAsia="Calibri" w:cs="Times New Roman"/>
          <w:szCs w:val="24"/>
        </w:rPr>
        <w:t xml:space="preserve"> </w:t>
      </w:r>
    </w:p>
    <w:p w14:paraId="397B34CF" w14:textId="76D9CFA0" w:rsidR="0000548D" w:rsidRPr="002A0C34" w:rsidRDefault="009956EC" w:rsidP="00F857CD">
      <w:pPr>
        <w:pStyle w:val="Pennawd1"/>
        <w:rPr>
          <w:rFonts w:eastAsia="Calibri" w:cs="Times New Roman"/>
          <w:szCs w:val="24"/>
        </w:rPr>
      </w:pPr>
      <w:bookmarkStart w:id="6" w:name="_Toc61357102"/>
      <w:r w:rsidRPr="002A0C34">
        <w:t>Cydwei</w:t>
      </w:r>
      <w:r w:rsidR="00544418" w:rsidRPr="002A0C34">
        <w:t>th</w:t>
      </w:r>
      <w:r w:rsidRPr="002A0C34">
        <w:t>io ar wyddoniaeth, tystiolaeth a chyngor</w:t>
      </w:r>
      <w:bookmarkEnd w:id="6"/>
    </w:p>
    <w:p w14:paraId="46A5B5B3" w14:textId="6B5E767A" w:rsidR="0000548D" w:rsidRPr="002A0C34" w:rsidRDefault="00544418" w:rsidP="00C32FE0">
      <w:pPr>
        <w:pStyle w:val="ParagraffRhestr"/>
        <w:numPr>
          <w:ilvl w:val="0"/>
          <w:numId w:val="37"/>
        </w:numPr>
      </w:pPr>
      <w:r w:rsidRPr="002A0C34">
        <w:t xml:space="preserve">Bydd yr ASB a </w:t>
      </w:r>
      <w:r w:rsidR="00427C5A">
        <w:t>FSS</w:t>
      </w:r>
      <w:r w:rsidRPr="002A0C34">
        <w:t xml:space="preserve"> yn cydweithredu a chydweithio ar gasglu, datblygu a rhannu ymchwil wyddonol, gwyliadwriaeth a dadansoddi tystiolaeth yn unol â’r canllawiau a geir yn y ‘Protocol Gwyddoniaeth a Thystiolaeth’ (Atodiad C). At hynny, mae’r ddau gorff yn cytuno i annog perthynas waith agos a chydlynu a chydweithio cryf rhwng staff yr ASB a </w:t>
      </w:r>
      <w:r w:rsidR="00427C5A">
        <w:t>FSS</w:t>
      </w:r>
      <w:r w:rsidR="4B490E3F" w:rsidRPr="002A0C34">
        <w:t>.</w:t>
      </w:r>
    </w:p>
    <w:p w14:paraId="58B7D24C" w14:textId="2328BE60" w:rsidR="00813072" w:rsidRPr="002A0C34" w:rsidRDefault="00544418" w:rsidP="00C32FE0">
      <w:pPr>
        <w:pStyle w:val="ParagraffRhestr"/>
        <w:numPr>
          <w:ilvl w:val="0"/>
          <w:numId w:val="37"/>
        </w:numPr>
      </w:pPr>
      <w:r w:rsidRPr="002A0C34">
        <w:t>Mae rhagor o wybodaeth am y trefniadau cydweithio ar gyfer cynnal asesiadau risg a dadansoddi mathau eraill o dystiolaeth sy’n angenrheidiol i lywio cyfrifoldebau rheoli risg y naill barti neu’r llall, neu’r ddau, yn cael ei darparu yn y ‘Protocol Dadansoddi Risgiau’ (Atodiad E</w:t>
      </w:r>
      <w:r w:rsidR="4B490E3F" w:rsidRPr="002A0C34">
        <w:t>)</w:t>
      </w:r>
      <w:r w:rsidR="3DA4ED08" w:rsidRPr="002A0C34">
        <w:t>.</w:t>
      </w:r>
    </w:p>
    <w:p w14:paraId="3C29FA16" w14:textId="448BD124" w:rsidR="00971D35" w:rsidRPr="002A0C34" w:rsidRDefault="00544418" w:rsidP="00F857CD">
      <w:pPr>
        <w:pStyle w:val="Pennawd1"/>
      </w:pPr>
      <w:bookmarkStart w:id="7" w:name="_Toc61357103"/>
      <w:r w:rsidRPr="002A0C34">
        <w:t>Datblygu polisïau</w:t>
      </w:r>
      <w:bookmarkEnd w:id="7"/>
    </w:p>
    <w:p w14:paraId="7B82F242" w14:textId="6B3869D9" w:rsidR="57F313B1" w:rsidRPr="002A0C34" w:rsidRDefault="00544418" w:rsidP="00C32FE0">
      <w:pPr>
        <w:pStyle w:val="ParagraffRhestr"/>
        <w:numPr>
          <w:ilvl w:val="0"/>
          <w:numId w:val="38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rannu a thrafod mentrau polisi ar gam cynnar i helpu i amlygu’r cwmpas ar gyfer cydweithio a meysydd lle efallai y bydd angen teilwra dulliau cytunedig i fodloni ystyriaethau datganoledig. Ni ddylai’r cydweithio hwn fod yn gyfyngedig i ddeddfwriaeth yr Undeb Ewropeaidd (UE) a chenedlaethol a </w:t>
      </w:r>
      <w:proofErr w:type="spellStart"/>
      <w:r w:rsidRPr="002A0C34">
        <w:t>ddargedwir</w:t>
      </w:r>
      <w:proofErr w:type="spellEnd"/>
      <w:r w:rsidRPr="002A0C34">
        <w:t xml:space="preserve"> ac fe allai gynnwys, er enghraifft, rhannu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t>a fwriadwyd i ddiogelu buddiannau defnyddwyr</w:t>
      </w:r>
      <w:r w:rsidR="00971D35" w:rsidRPr="002A0C34">
        <w:t>.</w:t>
      </w:r>
      <w:r w:rsidR="002301BD" w:rsidRPr="002A0C34">
        <w:t xml:space="preserve"> </w:t>
      </w:r>
    </w:p>
    <w:p w14:paraId="328CC321" w14:textId="4056D5A9" w:rsidR="66AC2284" w:rsidRPr="002A0C34" w:rsidRDefault="00544418" w:rsidP="00C32FE0">
      <w:pPr>
        <w:pStyle w:val="ParagraffRhestr"/>
        <w:numPr>
          <w:ilvl w:val="0"/>
          <w:numId w:val="38"/>
        </w:numPr>
        <w:rPr>
          <w:rFonts w:eastAsiaTheme="minorEastAsia"/>
        </w:rPr>
      </w:pPr>
      <w:r w:rsidRPr="002A0C34">
        <w:lastRenderedPageBreak/>
        <w:t xml:space="preserve">Wrth gydweithio, bydd y ddau gorff yn ystyried cylch gorchwyl gwahanol y pedair gwlad, </w:t>
      </w:r>
      <w:r w:rsidR="006A6012" w:rsidRPr="002A0C34">
        <w:t>megis</w:t>
      </w:r>
      <w:r w:rsidRPr="002A0C34">
        <w:t xml:space="preserve"> y ffaith bod cyfrifoldeb am labelu bwyd, safonau cyfansoddiad a chyngor ar faeth yn amrywio ledled y DU</w:t>
      </w:r>
      <w:r w:rsidR="22B39041" w:rsidRPr="002A0C34">
        <w:t>.</w:t>
      </w:r>
      <w:r w:rsidR="3993B714" w:rsidRPr="002A0C34">
        <w:t xml:space="preserve"> </w:t>
      </w:r>
    </w:p>
    <w:p w14:paraId="6CF72BF9" w14:textId="3D7D4B9A" w:rsidR="00D32B55" w:rsidRPr="002A0C34" w:rsidRDefault="006A6012" w:rsidP="00C32FE0">
      <w:pPr>
        <w:pStyle w:val="ParagraffRhestr"/>
        <w:numPr>
          <w:ilvl w:val="0"/>
          <w:numId w:val="38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gydweithio er mwyn cyflawni rhwymedigaethau rhyngwladol y DU. Mae hyn yn cynnwys ymgysylltu rhyngwladol ar safonau diogelwch a hylendid bwyd a </w:t>
      </w:r>
      <w:r w:rsidR="00761738" w:rsidRPr="002A0C34">
        <w:t>bwyd anifeiliaid</w:t>
      </w:r>
      <w:r w:rsidRPr="002A0C34">
        <w:t xml:space="preserve"> gyda’r UE ac mewn fforymau rhyngwladol ehangach megis </w:t>
      </w:r>
      <w:proofErr w:type="spellStart"/>
      <w:r w:rsidRPr="002A0C34">
        <w:t>Codex</w:t>
      </w:r>
      <w:proofErr w:type="spellEnd"/>
      <w:r w:rsidRPr="002A0C34">
        <w:t xml:space="preserve"> a Sefydliad Masnach y Byd (WTO), yn ogystal â thrafodaethau dwyochrog (gweler Atodiad Ch am ragor o wybodaeth). Bydd angen i’r ASB a </w:t>
      </w:r>
      <w:r w:rsidR="00427C5A">
        <w:t>FSS</w:t>
      </w:r>
      <w:r w:rsidRPr="002A0C34">
        <w:t xml:space="preserve"> gydweithio’n agos hefyd i gefnogi meysydd lle mae’r DU yn arwain ar lefel ryngwladol (gweler Atodiad Ch</w:t>
      </w:r>
      <w:r w:rsidR="07F50E98" w:rsidRPr="002A0C34">
        <w:t>)</w:t>
      </w:r>
      <w:r w:rsidR="3DA4ED08" w:rsidRPr="002A0C34">
        <w:t xml:space="preserve">. </w:t>
      </w:r>
    </w:p>
    <w:p w14:paraId="602AD4C7" w14:textId="09054E1E" w:rsidR="00971D35" w:rsidRPr="002A0C34" w:rsidRDefault="006A6012" w:rsidP="00C32FE0">
      <w:pPr>
        <w:pStyle w:val="ParagraffRhestr"/>
        <w:numPr>
          <w:ilvl w:val="0"/>
          <w:numId w:val="38"/>
        </w:numPr>
        <w:rPr>
          <w:rFonts w:eastAsia="Times New Roman" w:cstheme="minorHAnsi"/>
        </w:rPr>
      </w:pPr>
      <w:r w:rsidRPr="002A0C34">
        <w:rPr>
          <w:rFonts w:eastAsia="Times New Roman" w:cstheme="minorHAnsi"/>
        </w:rPr>
        <w:t xml:space="preserve">Mae’r ASB a </w:t>
      </w:r>
      <w:r w:rsidR="00427C5A">
        <w:rPr>
          <w:rFonts w:eastAsia="Times New Roman" w:cstheme="minorHAnsi"/>
        </w:rPr>
        <w:t>FSS</w:t>
      </w:r>
      <w:r w:rsidRPr="002A0C34">
        <w:rPr>
          <w:rFonts w:eastAsia="Times New Roman" w:cstheme="minorHAnsi"/>
        </w:rPr>
        <w:t xml:space="preserve"> yn cytuno, pan fydd y naill sefydliad neu’r llall yn bwriadu </w:t>
      </w:r>
      <w:r w:rsidR="00437B24" w:rsidRPr="002A0C34">
        <w:rPr>
          <w:rFonts w:eastAsia="Times New Roman" w:cstheme="minorHAnsi"/>
        </w:rPr>
        <w:t>defnyddio ymagwedd bolisi wahanol</w:t>
      </w:r>
      <w:r w:rsidRPr="002A0C34">
        <w:rPr>
          <w:rFonts w:eastAsia="Times New Roman" w:cstheme="minorHAnsi"/>
        </w:rPr>
        <w:t xml:space="preserve">, y bydd yn hysbysu’r llall am ei fwriadau ar y cyfle cynharaf bosibl fel bod y ddau sefydliad yn gallu rheoli unrhyw effeithiau canlyniadol. O ran materion sydd o fewn cwmpas y Fframwaith Diogelwch a Hylendid Bwyd a </w:t>
      </w:r>
      <w:r w:rsidR="00761738" w:rsidRPr="002A0C34">
        <w:rPr>
          <w:rFonts w:eastAsia="Times New Roman" w:cstheme="minorHAnsi"/>
        </w:rPr>
        <w:t>Bwyd Anifeiliaid</w:t>
      </w:r>
      <w:r w:rsidRPr="002A0C34">
        <w:rPr>
          <w:rFonts w:eastAsia="Times New Roman" w:cstheme="minorHAnsi"/>
        </w:rPr>
        <w:t>, bydd hyn yn cael ei wneud yn unol â’r prosesau a gynhwysir ynddo ar gyfer rheoli gw</w:t>
      </w:r>
      <w:r w:rsidR="00437B24" w:rsidRPr="002A0C34">
        <w:rPr>
          <w:rFonts w:eastAsia="Times New Roman" w:cstheme="minorHAnsi"/>
        </w:rPr>
        <w:t>ahaniaethau</w:t>
      </w:r>
      <w:r w:rsidRPr="002A0C34">
        <w:rPr>
          <w:rFonts w:eastAsia="Times New Roman" w:cstheme="minorHAnsi"/>
        </w:rPr>
        <w:t xml:space="preserve"> a gytunwyd gan y pedair gwlad</w:t>
      </w:r>
      <w:r w:rsidR="00C848D5" w:rsidRPr="002A0C34">
        <w:rPr>
          <w:rFonts w:eastAsia="Times New Roman" w:cstheme="minorHAnsi"/>
        </w:rPr>
        <w:t>.</w:t>
      </w:r>
      <w:r w:rsidR="003C2F88" w:rsidRPr="002A0C34">
        <w:rPr>
          <w:rFonts w:eastAsia="Times New Roman" w:cstheme="minorHAnsi"/>
        </w:rPr>
        <w:t xml:space="preserve"> </w:t>
      </w:r>
    </w:p>
    <w:p w14:paraId="3B31660F" w14:textId="7ACE6704" w:rsidR="00971D35" w:rsidRPr="002A0C34" w:rsidRDefault="002636A7" w:rsidP="00F857CD">
      <w:pPr>
        <w:pStyle w:val="Pennawd1"/>
      </w:pPr>
      <w:bookmarkStart w:id="8" w:name="_Toc61357104"/>
      <w:r w:rsidRPr="002A0C34">
        <w:t>Cyflawni gweithredol</w:t>
      </w:r>
      <w:bookmarkEnd w:id="8"/>
    </w:p>
    <w:p w14:paraId="37198DCF" w14:textId="32477CCC" w:rsidR="00971D35" w:rsidRPr="002A0C34" w:rsidRDefault="002636A7" w:rsidP="00C32FE0">
      <w:pPr>
        <w:pStyle w:val="ParagraffRhestr"/>
        <w:numPr>
          <w:ilvl w:val="0"/>
          <w:numId w:val="39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rannu arfer gorau ac arbenigedd i sicrhau bod rheolaethau swyddogol yn ddigon cadarn a sicrhau bod buddiannau defnyddwyr o ran diogelwch a safonau bwyd yn yr Alban a ledled y DU, ac yn ehangach, yn parhau i gael eu </w:t>
      </w:r>
      <w:r w:rsidR="00427C5A">
        <w:t>diogelu</w:t>
      </w:r>
      <w:r w:rsidRPr="002A0C34">
        <w:t xml:space="preserve">, o fewn cylch gorchwyl deddfwriaeth yr UE a’r DU. Mae hyn yn cynnwys ystyried gallu a </w:t>
      </w:r>
      <w:proofErr w:type="spellStart"/>
      <w:r w:rsidRPr="002A0C34">
        <w:t>chapasiti</w:t>
      </w:r>
      <w:proofErr w:type="spellEnd"/>
      <w:r w:rsidRPr="002A0C34">
        <w:t xml:space="preserve"> lle mae’r ASB a </w:t>
      </w:r>
      <w:r w:rsidR="00427C5A">
        <w:t>FSS</w:t>
      </w:r>
      <w:r w:rsidRPr="002A0C34">
        <w:t xml:space="preserve"> yn darparu adnoddau’n uniongyrchol ar gyfer cyflawni rheolaethau</w:t>
      </w:r>
      <w:r w:rsidR="3DA4ED08" w:rsidRPr="002A0C34">
        <w:t>.</w:t>
      </w:r>
      <w:r w:rsidR="003C2F88" w:rsidRPr="002A0C34">
        <w:t xml:space="preserve"> </w:t>
      </w:r>
    </w:p>
    <w:p w14:paraId="2F53B6DD" w14:textId="77777777" w:rsidR="003C2F88" w:rsidRPr="002A0C34" w:rsidRDefault="003C2F88" w:rsidP="003C2F88">
      <w:pPr>
        <w:pStyle w:val="ParagraffRhestr"/>
      </w:pPr>
    </w:p>
    <w:p w14:paraId="6A62103E" w14:textId="7C2B72BD" w:rsidR="00971D35" w:rsidRPr="002A0C34" w:rsidRDefault="002636A7" w:rsidP="00C32FE0">
      <w:pPr>
        <w:pStyle w:val="ParagraffRhestr"/>
        <w:numPr>
          <w:ilvl w:val="0"/>
          <w:numId w:val="39"/>
        </w:numPr>
      </w:pPr>
      <w:r w:rsidRPr="002A0C34">
        <w:t xml:space="preserve">Yn benodol, mae’r ASB a </w:t>
      </w:r>
      <w:r w:rsidR="00427C5A">
        <w:t>FSS</w:t>
      </w:r>
      <w:r w:rsidRPr="002A0C34">
        <w:t xml:space="preserve"> yn cytuno i gydweithio yn y ffyrdd canlynol. Byddant yn</w:t>
      </w:r>
      <w:r w:rsidR="3DA4ED08" w:rsidRPr="002A0C34">
        <w:t>:</w:t>
      </w:r>
    </w:p>
    <w:p w14:paraId="1D73CA19" w14:textId="10164CB7" w:rsidR="00971D35" w:rsidRPr="002A0C34" w:rsidRDefault="002636A7" w:rsidP="00C32FE0">
      <w:pPr>
        <w:pStyle w:val="ParagraffRhestr"/>
        <w:numPr>
          <w:ilvl w:val="0"/>
          <w:numId w:val="40"/>
        </w:numPr>
      </w:pPr>
      <w:r w:rsidRPr="002A0C34">
        <w:t>Cynnwys a rhannu gwaith a digwyddiadau’r Portffolio Technegol ac yn darparu cymorth technegol pan fydd angen ar faterion parhaus neu faterion sy’n dod i’r amlwg sy’n effeithio ar y ddau sefydliad</w:t>
      </w:r>
      <w:r w:rsidR="46FF2A17" w:rsidRPr="002A0C34">
        <w:t>.</w:t>
      </w:r>
    </w:p>
    <w:p w14:paraId="7E1CEEB4" w14:textId="1145F9D6" w:rsidR="00971D35" w:rsidRPr="002A0C34" w:rsidRDefault="002636A7" w:rsidP="002636A7">
      <w:pPr>
        <w:pStyle w:val="ParagraffRhestr"/>
        <w:numPr>
          <w:ilvl w:val="0"/>
          <w:numId w:val="40"/>
        </w:numPr>
        <w:ind w:left="1797" w:hanging="357"/>
      </w:pPr>
      <w:r w:rsidRPr="002A0C34">
        <w:t>Ymgynghori â’i gilydd wrth ddatblygu Llawlyfrau Rheolaethau Swyddogol</w:t>
      </w:r>
      <w:r w:rsidR="3DA4ED08" w:rsidRPr="002A0C34">
        <w:t>.</w:t>
      </w:r>
    </w:p>
    <w:p w14:paraId="36FE767D" w14:textId="7FB645A4" w:rsidR="00DC558D" w:rsidRPr="002A0C34" w:rsidRDefault="002636A7" w:rsidP="002636A7">
      <w:pPr>
        <w:pStyle w:val="ParagraffRhestr"/>
        <w:numPr>
          <w:ilvl w:val="0"/>
          <w:numId w:val="40"/>
        </w:numPr>
        <w:spacing w:before="0" w:after="0" w:line="240" w:lineRule="auto"/>
        <w:ind w:left="1797" w:hanging="357"/>
      </w:pPr>
      <w:r w:rsidRPr="002A0C34">
        <w:t>Cyfarfod yn rheolaidd – yn flynyddol i drafod a rhannu gwybodaeth a gynhyrchir ym meysydd cynllunio busnes, rheoli risgiau a rheoli perfformiad</w:t>
      </w:r>
      <w:r w:rsidR="3DA4ED08" w:rsidRPr="002A0C34">
        <w:t>.</w:t>
      </w:r>
      <w:r w:rsidR="003C2F88" w:rsidRPr="002A0C34">
        <w:t xml:space="preserve"> </w:t>
      </w:r>
    </w:p>
    <w:p w14:paraId="4C695967" w14:textId="59F5BF23" w:rsidR="00813072" w:rsidRPr="002A0C34" w:rsidRDefault="002636A7" w:rsidP="002636A7">
      <w:pPr>
        <w:spacing w:before="0" w:after="0" w:line="240" w:lineRule="auto"/>
        <w:ind w:left="1843" w:hanging="403"/>
      </w:pPr>
      <w:r w:rsidRPr="002A0C34">
        <w:t>ch. Cyfarfod yn fisol i rannu cymeradwyaethau ac archwiliadau a gwersi a ddysgwyd</w:t>
      </w:r>
      <w:r w:rsidR="3DA4ED08" w:rsidRPr="002A0C34">
        <w:t xml:space="preserve">. </w:t>
      </w:r>
    </w:p>
    <w:p w14:paraId="0BCC90E6" w14:textId="77777777" w:rsidR="003C2F88" w:rsidRPr="002A0C34" w:rsidRDefault="003C2F88">
      <w:pPr>
        <w:spacing w:before="0" w:after="160" w:line="259" w:lineRule="auto"/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2A0C34">
        <w:br w:type="page"/>
      </w:r>
    </w:p>
    <w:p w14:paraId="0CF2AAC8" w14:textId="5A8FCE9A" w:rsidR="005221F5" w:rsidRPr="002A0C34" w:rsidRDefault="002636A7" w:rsidP="00F857CD">
      <w:pPr>
        <w:pStyle w:val="Pennawd1"/>
      </w:pPr>
      <w:bookmarkStart w:id="9" w:name="_Toc61357105"/>
      <w:r w:rsidRPr="002A0C34">
        <w:lastRenderedPageBreak/>
        <w:t>Materion rhyngwladol</w:t>
      </w:r>
      <w:bookmarkEnd w:id="9"/>
    </w:p>
    <w:p w14:paraId="269C9D34" w14:textId="375EC197" w:rsidR="009920C2" w:rsidRPr="002A0C34" w:rsidRDefault="002636A7" w:rsidP="00C32FE0">
      <w:pPr>
        <w:pStyle w:val="ParagraffRhestr"/>
        <w:numPr>
          <w:ilvl w:val="0"/>
          <w:numId w:val="41"/>
        </w:numPr>
        <w:rPr>
          <w:rStyle w:val="CyfeirnodSylw"/>
          <w:sz w:val="24"/>
          <w:szCs w:val="24"/>
        </w:rPr>
      </w:pPr>
      <w:r w:rsidRPr="002A0C34">
        <w:rPr>
          <w:rStyle w:val="CyfeirnodSylw"/>
          <w:sz w:val="24"/>
          <w:szCs w:val="24"/>
        </w:rPr>
        <w:t xml:space="preserve">Mae’r ASB a </w:t>
      </w:r>
      <w:r w:rsidR="00427C5A">
        <w:rPr>
          <w:rStyle w:val="CyfeirnodSylw"/>
          <w:sz w:val="24"/>
          <w:szCs w:val="24"/>
        </w:rPr>
        <w:t>FSS</w:t>
      </w:r>
      <w:r w:rsidRPr="002A0C34">
        <w:rPr>
          <w:rStyle w:val="CyfeirnodSylw"/>
          <w:sz w:val="24"/>
          <w:szCs w:val="24"/>
        </w:rPr>
        <w:t xml:space="preserve"> yn cytuno i gydweithio ar faterion rhyngwladol i alluogi gwybodaeth i lifo’n rhydd a sicrhau bod safbwyntiau a llinellau’r DU yn ystyried buddiannau’r Alban</w:t>
      </w:r>
      <w:r w:rsidR="707ED1BC" w:rsidRPr="002A0C34">
        <w:rPr>
          <w:rStyle w:val="CyfeirnodSylw"/>
          <w:sz w:val="24"/>
          <w:szCs w:val="24"/>
        </w:rPr>
        <w:t xml:space="preserve">. </w:t>
      </w:r>
    </w:p>
    <w:p w14:paraId="54BE8EB7" w14:textId="297668EA" w:rsidR="00813072" w:rsidRPr="002A0C34" w:rsidRDefault="002636A7" w:rsidP="00C32FE0">
      <w:pPr>
        <w:pStyle w:val="ParagraffRhestr"/>
        <w:numPr>
          <w:ilvl w:val="0"/>
          <w:numId w:val="41"/>
        </w:numPr>
      </w:pPr>
      <w:r w:rsidRPr="002A0C34">
        <w:rPr>
          <w:rStyle w:val="CyfeirnodSylw"/>
          <w:sz w:val="24"/>
          <w:szCs w:val="24"/>
        </w:rPr>
        <w:t>Wrth wneud hyn, byddant nid yn unig yn dilyn y prosesau sefydledig ar gyfer cyswllt rhyngadrannol ynglŷn â materion cysylltiadau rhyngwladol a osodir yn y</w:t>
      </w:r>
      <w:r w:rsidR="707ED1BC" w:rsidRPr="002A0C34">
        <w:rPr>
          <w:rStyle w:val="CyfeirnodSylw"/>
          <w:sz w:val="24"/>
          <w:szCs w:val="24"/>
        </w:rPr>
        <w:t xml:space="preserve"> </w:t>
      </w:r>
      <w:hyperlink r:id="rId13">
        <w:r w:rsidRPr="002A0C34">
          <w:rPr>
            <w:rStyle w:val="Hyperddolen"/>
          </w:rPr>
          <w:t>Memorandwm Cyd-ddealltwriaeth a Chytundebau Atodol ar Ddatganoli</w:t>
        </w:r>
      </w:hyperlink>
      <w:r w:rsidR="707ED1BC" w:rsidRPr="002A0C34">
        <w:rPr>
          <w:rStyle w:val="CyfeirnodSylw"/>
          <w:sz w:val="24"/>
          <w:szCs w:val="24"/>
        </w:rPr>
        <w:t xml:space="preserve"> </w:t>
      </w:r>
      <w:r w:rsidRPr="002A0C34">
        <w:rPr>
          <w:rStyle w:val="CyfeirnodSylw"/>
          <w:sz w:val="24"/>
          <w:szCs w:val="24"/>
        </w:rPr>
        <w:t xml:space="preserve">ond hefyd y canllawiau cyffredinol sy’n amlinellu rolau a chyfrifoldebau’r ASB a </w:t>
      </w:r>
      <w:r w:rsidR="00427C5A">
        <w:rPr>
          <w:rStyle w:val="CyfeirnodSylw"/>
          <w:sz w:val="24"/>
          <w:szCs w:val="24"/>
        </w:rPr>
        <w:t>FSS</w:t>
      </w:r>
      <w:r w:rsidRPr="002A0C34">
        <w:rPr>
          <w:rStyle w:val="CyfeirnodSylw"/>
          <w:sz w:val="24"/>
          <w:szCs w:val="24"/>
        </w:rPr>
        <w:t xml:space="preserve"> yn Atodiad Ch</w:t>
      </w:r>
      <w:r w:rsidR="707ED1BC" w:rsidRPr="002A0C34">
        <w:rPr>
          <w:rStyle w:val="CyfeirnodSylw"/>
          <w:sz w:val="24"/>
          <w:szCs w:val="24"/>
        </w:rPr>
        <w:t>.</w:t>
      </w:r>
    </w:p>
    <w:p w14:paraId="0561D978" w14:textId="13B70BDA" w:rsidR="005221F5" w:rsidRPr="002A0C34" w:rsidRDefault="00F857CD" w:rsidP="00F857CD">
      <w:pPr>
        <w:pStyle w:val="Pennawd1"/>
      </w:pPr>
      <w:bookmarkStart w:id="10" w:name="_Toc61357106"/>
      <w:r w:rsidRPr="002A0C34">
        <w:t>C</w:t>
      </w:r>
      <w:r w:rsidR="002636A7" w:rsidRPr="002A0C34">
        <w:t>yfathrebu</w:t>
      </w:r>
      <w:bookmarkEnd w:id="10"/>
      <w:r w:rsidRPr="002A0C34">
        <w:t xml:space="preserve"> </w:t>
      </w:r>
    </w:p>
    <w:p w14:paraId="0D7B9C2F" w14:textId="0E0F6598" w:rsidR="005221F5" w:rsidRPr="002A0C34" w:rsidRDefault="002636A7" w:rsidP="00C32FE0">
      <w:pPr>
        <w:pStyle w:val="ParagraffRhestr"/>
        <w:numPr>
          <w:ilvl w:val="0"/>
          <w:numId w:val="42"/>
        </w:numPr>
        <w:rPr>
          <w:rFonts w:eastAsiaTheme="minorEastAsia"/>
        </w:rPr>
      </w:pPr>
      <w:r w:rsidRPr="002A0C34">
        <w:t xml:space="preserve">Mae’r ddau gorff yn cytuno i gydweithio â’i gilydd i sicrhau ‘ymagwedd dim </w:t>
      </w:r>
      <w:r w:rsidR="00F36762" w:rsidRPr="002A0C34">
        <w:t>newyddion annisgwyl’ at gyfathrebu allanol. Rhoddir manylion ynglŷn â sut y bydd y ddau gorff yn cydweithio a rhannu strategaethau cyfathrebu yn y ‘Protocol Cyfathrebu’ (Atodiad D</w:t>
      </w:r>
      <w:r w:rsidR="3374269D" w:rsidRPr="002A0C34">
        <w:t>).</w:t>
      </w:r>
      <w:r w:rsidR="003C2F88" w:rsidRPr="002A0C34">
        <w:t xml:space="preserve"> </w:t>
      </w:r>
    </w:p>
    <w:p w14:paraId="067EE2E7" w14:textId="254E0BD4" w:rsidR="00740E5A" w:rsidRPr="002A0C34" w:rsidRDefault="00F36762" w:rsidP="00C32FE0">
      <w:pPr>
        <w:pStyle w:val="ParagraffRhestr"/>
        <w:numPr>
          <w:ilvl w:val="0"/>
          <w:numId w:val="42"/>
        </w:numPr>
        <w:rPr>
          <w:rFonts w:eastAsiaTheme="minorEastAsia"/>
        </w:rPr>
      </w:pPr>
      <w:r w:rsidRPr="002A0C34">
        <w:t xml:space="preserve">Wrth weithio gyda rhannau eraill o’r llywodraeth a’r adrannau cyfatebol yn yr Alban ar faterion cyfathrebu sydd o ddiddordeb i’r ASB a </w:t>
      </w:r>
      <w:r w:rsidR="00427C5A">
        <w:t>FSS</w:t>
      </w:r>
      <w:r w:rsidRPr="002A0C34">
        <w:t>, bydd y ddau gorff yn hysbysu ei gilydd a/neu’n cydweithio</w:t>
      </w:r>
      <w:r w:rsidR="3374269D" w:rsidRPr="002A0C34">
        <w:t>.</w:t>
      </w:r>
      <w:r w:rsidR="003C2F88" w:rsidRPr="002A0C34">
        <w:t xml:space="preserve"> </w:t>
      </w:r>
    </w:p>
    <w:p w14:paraId="7ABFF816" w14:textId="56897246" w:rsidR="00C45C09" w:rsidRPr="002A0C34" w:rsidRDefault="00F36762" w:rsidP="00F857CD">
      <w:pPr>
        <w:pStyle w:val="Pennawd1"/>
        <w:rPr>
          <w:rFonts w:eastAsiaTheme="minorEastAsia"/>
        </w:rPr>
      </w:pPr>
      <w:bookmarkStart w:id="11" w:name="_Toc61357107"/>
      <w:r w:rsidRPr="002A0C34">
        <w:t>Troseddau bwyd</w:t>
      </w:r>
      <w:bookmarkEnd w:id="11"/>
    </w:p>
    <w:p w14:paraId="5425A2D0" w14:textId="6AE27CF0" w:rsidR="00740E5A" w:rsidRPr="002A0C34" w:rsidRDefault="00F36762" w:rsidP="00C32FE0">
      <w:pPr>
        <w:pStyle w:val="ParagraffRhestr"/>
        <w:numPr>
          <w:ilvl w:val="0"/>
          <w:numId w:val="43"/>
        </w:numPr>
        <w:rPr>
          <w:rFonts w:eastAsiaTheme="minorEastAsia"/>
        </w:rPr>
      </w:pPr>
      <w:r w:rsidRPr="002A0C34">
        <w:t xml:space="preserve">Mae’r ASB a </w:t>
      </w:r>
      <w:r w:rsidR="00427C5A">
        <w:t>FSS</w:t>
      </w:r>
      <w:r w:rsidRPr="002A0C34">
        <w:t xml:space="preserve"> wedi ymrwymo i’w cynorthwyo ei gilydd i ymladd yn erbyn troseddau bwyd ac, wrth wneud hynny, dangos eu dealltwriaeth o bwysigrwydd cydweithio i </w:t>
      </w:r>
      <w:r w:rsidR="00427C5A">
        <w:t>ddiogelu’r</w:t>
      </w:r>
      <w:r w:rsidRPr="002A0C34">
        <w:t xml:space="preserve"> cyhoedd. Wrth wneud hyn, bydd y </w:t>
      </w:r>
      <w:proofErr w:type="spellStart"/>
      <w:r w:rsidRPr="002A0C34">
        <w:t>ddau’n</w:t>
      </w:r>
      <w:proofErr w:type="spellEnd"/>
      <w:r w:rsidRPr="002A0C34">
        <w:t xml:space="preserve"> cydnabod y llinellau awdurdodaeth clir sy’n bresennol yn y DU ac sy’n gorchymyn sut y bydd ymchwiliadau troseddau bwyd yn cael eu harwain. Mae rhagor o wybodaeth am sut y bydd yr ASB a </w:t>
      </w:r>
      <w:r w:rsidR="00427C5A">
        <w:t>FSS</w:t>
      </w:r>
      <w:r w:rsidRPr="002A0C34">
        <w:t xml:space="preserve"> yn cydweithio yn y maes hwn ar gael yn y Protocol ar Droseddau Bwyd (Atodiad </w:t>
      </w:r>
      <w:proofErr w:type="spellStart"/>
      <w:r w:rsidRPr="002A0C34">
        <w:t>Dd</w:t>
      </w:r>
      <w:proofErr w:type="spellEnd"/>
      <w:r w:rsidR="1CA510C4" w:rsidRPr="002A0C34">
        <w:t>)</w:t>
      </w:r>
      <w:r w:rsidR="6F2CA59A" w:rsidRPr="002A0C34">
        <w:t>.</w:t>
      </w:r>
    </w:p>
    <w:p w14:paraId="1972E202" w14:textId="38C522C1" w:rsidR="00896545" w:rsidRPr="002A0C34" w:rsidRDefault="00F36762" w:rsidP="00F857CD">
      <w:pPr>
        <w:pStyle w:val="Pennawd1"/>
        <w:rPr>
          <w:rFonts w:eastAsiaTheme="minorEastAsia"/>
        </w:rPr>
      </w:pPr>
      <w:bookmarkStart w:id="12" w:name="_Toc61357108"/>
      <w:r w:rsidRPr="002A0C34">
        <w:t>Dadansoddi risgiau</w:t>
      </w:r>
      <w:bookmarkEnd w:id="12"/>
    </w:p>
    <w:p w14:paraId="5769C9F0" w14:textId="634ECD8C" w:rsidR="0069202D" w:rsidRPr="002A0C34" w:rsidRDefault="00F36762" w:rsidP="00C32FE0">
      <w:pPr>
        <w:pStyle w:val="ParagraffRhestr"/>
        <w:numPr>
          <w:ilvl w:val="0"/>
          <w:numId w:val="43"/>
        </w:numPr>
      </w:pPr>
      <w:r w:rsidRPr="002A0C34">
        <w:t xml:space="preserve">Mae’r broses dadansoddi risgiau’n darparu model pedair gwlad i gefnogi’r broses o gyflawni argymhellion rheoli risg diogelwch bwyd a </w:t>
      </w:r>
      <w:r w:rsidR="00761738" w:rsidRPr="002A0C34">
        <w:t>bwyd anifeiliaid</w:t>
      </w:r>
      <w:r w:rsidRPr="002A0C34">
        <w:t xml:space="preserve"> ar gyfer Llywodraeth y DU a gweinyddiaethau datganoledig yng Nghymru, Gogledd Iwerddon, a’r Alban, sy’n effeithiol ar gyfer y DU gyfan, neu ar gyfer gwledydd unigol fel y bo’r angen</w:t>
      </w:r>
      <w:r w:rsidR="0069202D" w:rsidRPr="002A0C34">
        <w:t>.</w:t>
      </w:r>
    </w:p>
    <w:p w14:paraId="1074ED7B" w14:textId="23B1C498" w:rsidR="0069202D" w:rsidRPr="002A0C34" w:rsidRDefault="00F36762" w:rsidP="00C32FE0">
      <w:pPr>
        <w:pStyle w:val="ParagraffRhestr"/>
        <w:numPr>
          <w:ilvl w:val="0"/>
          <w:numId w:val="43"/>
        </w:numPr>
      </w:pPr>
      <w:r w:rsidRPr="002A0C34">
        <w:t>Bydd y ddau gorff yn ymgymryd â swyddogaethau dadansoddi risgiau yn unol â’r egwyddorion, y canllawiau a’r trefniadau gweithio a amlinellir yn y Protocol ar Ddadansoddi Risgiau yn Atodiad E a’r Cytundeb Lefel Gweithio ategol</w:t>
      </w:r>
      <w:r w:rsidR="0069202D" w:rsidRPr="002A0C34">
        <w:t>.</w:t>
      </w:r>
    </w:p>
    <w:p w14:paraId="6A4F8F57" w14:textId="77777777" w:rsidR="00FD069B" w:rsidRPr="002A0C34" w:rsidRDefault="00FD069B">
      <w:pPr>
        <w:spacing w:before="0" w:after="160" w:line="259" w:lineRule="auto"/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2A0C34">
        <w:br w:type="page"/>
      </w:r>
    </w:p>
    <w:p w14:paraId="4ED98559" w14:textId="022893DC" w:rsidR="003E12F9" w:rsidRPr="002A0C34" w:rsidRDefault="00F857CD" w:rsidP="00F857CD">
      <w:pPr>
        <w:pStyle w:val="Pennawd1"/>
        <w:rPr>
          <w:rFonts w:cstheme="minorHAnsi"/>
        </w:rPr>
      </w:pPr>
      <w:bookmarkStart w:id="13" w:name="_Toc61357109"/>
      <w:r w:rsidRPr="002A0C34">
        <w:lastRenderedPageBreak/>
        <w:t>Cost</w:t>
      </w:r>
      <w:r w:rsidR="00F36762" w:rsidRPr="002A0C34">
        <w:t>au</w:t>
      </w:r>
      <w:bookmarkEnd w:id="13"/>
    </w:p>
    <w:p w14:paraId="7687A54D" w14:textId="4858D35B" w:rsidR="67FC4134" w:rsidRPr="002A0C34" w:rsidRDefault="00F36762" w:rsidP="00C32FE0">
      <w:pPr>
        <w:pStyle w:val="ParagraffRhestr"/>
        <w:numPr>
          <w:ilvl w:val="0"/>
          <w:numId w:val="44"/>
        </w:numPr>
        <w:rPr>
          <w:rFonts w:eastAsiaTheme="minorEastAsia"/>
        </w:rPr>
      </w:pPr>
      <w:r w:rsidRPr="002A0C34">
        <w:t xml:space="preserve">Bydd costau’n perthyn i un o ddau gategori: </w:t>
      </w:r>
      <w:r w:rsidR="0040122E" w:rsidRPr="002A0C34">
        <w:t>sylweddol</w:t>
      </w:r>
      <w:r w:rsidRPr="002A0C34">
        <w:t xml:space="preserve"> neu </w:t>
      </w:r>
      <w:r w:rsidR="0040122E" w:rsidRPr="002A0C34">
        <w:t>fân</w:t>
      </w:r>
      <w:r w:rsidR="67FC4134" w:rsidRPr="002A0C34">
        <w:t>.</w:t>
      </w:r>
    </w:p>
    <w:p w14:paraId="5554E385" w14:textId="5FBE5C97" w:rsidR="67FC4134" w:rsidRPr="002A0C34" w:rsidRDefault="0040122E" w:rsidP="00C32FE0">
      <w:pPr>
        <w:pStyle w:val="ParagraffRhestr"/>
        <w:numPr>
          <w:ilvl w:val="0"/>
          <w:numId w:val="44"/>
        </w:numPr>
        <w:rPr>
          <w:rFonts w:eastAsiaTheme="minorEastAsia"/>
        </w:rPr>
      </w:pPr>
      <w:r w:rsidRPr="002A0C34">
        <w:t>Pan fydd un corff yn mynd i gost(</w:t>
      </w:r>
      <w:proofErr w:type="spellStart"/>
      <w:r w:rsidRPr="002A0C34">
        <w:t>au</w:t>
      </w:r>
      <w:proofErr w:type="spellEnd"/>
      <w:r w:rsidRPr="002A0C34">
        <w:t>) sylweddol i ddarparu nwyddau neu wasanaethau sydd o fudd i’r llall, bydd y corff sy’n elwa yn cyfrannu at y costau sy’n gysylltiedig â’r nwyddau neu’r gwasanaethau hyn, ar yr amod y cytunwyd arnynt o flaen llaw gan y ddau barti. Bydd cynrychiolwyr y ddau sefydliad yn cytuno p’un a yw cost yn sylweddol ai peidio</w:t>
      </w:r>
      <w:r w:rsidR="67FC4134" w:rsidRPr="002A0C34">
        <w:t>.</w:t>
      </w:r>
    </w:p>
    <w:p w14:paraId="7B8AD357" w14:textId="2DB35AE1" w:rsidR="67FC4134" w:rsidRPr="002A0C34" w:rsidRDefault="0040122E" w:rsidP="00C32FE0">
      <w:pPr>
        <w:pStyle w:val="ParagraffRhestr"/>
        <w:numPr>
          <w:ilvl w:val="0"/>
          <w:numId w:val="44"/>
        </w:numPr>
        <w:rPr>
          <w:rFonts w:eastAsiaTheme="minorEastAsia"/>
        </w:rPr>
      </w:pPr>
      <w:r w:rsidRPr="002A0C34">
        <w:t>Disgwylir i bob corff dalu am fân-gostau sy’n gysylltiedig â gweithgareddau cydweithredol rhwng y ddau sefydliad</w:t>
      </w:r>
      <w:r w:rsidR="67FC4134" w:rsidRPr="002A0C34">
        <w:t>.</w:t>
      </w:r>
    </w:p>
    <w:p w14:paraId="584C1A8C" w14:textId="619070DF" w:rsidR="003E12F9" w:rsidRPr="002A0C34" w:rsidRDefault="0040122E" w:rsidP="00F857CD">
      <w:pPr>
        <w:pStyle w:val="Pennawd1"/>
      </w:pPr>
      <w:bookmarkStart w:id="14" w:name="_Toc61357110"/>
      <w:r w:rsidRPr="002A0C34">
        <w:t>Datrys anghydfod</w:t>
      </w:r>
      <w:bookmarkEnd w:id="14"/>
    </w:p>
    <w:p w14:paraId="7AA35F7F" w14:textId="4CDDB3EB" w:rsidR="003E12F9" w:rsidRPr="002A0C34" w:rsidRDefault="0040122E" w:rsidP="00C32FE0">
      <w:pPr>
        <w:pStyle w:val="ParagraffRhestr"/>
        <w:numPr>
          <w:ilvl w:val="0"/>
          <w:numId w:val="45"/>
        </w:numPr>
      </w:pPr>
      <w:r w:rsidRPr="002A0C34">
        <w:t>Pan fydd anghydfodau’n codi, dylid eu rheoli gan ddilyn yr egwyddorion canlynol</w:t>
      </w:r>
      <w:r w:rsidR="003E12F9" w:rsidRPr="002A0C34">
        <w:t>: </w:t>
      </w:r>
    </w:p>
    <w:p w14:paraId="689387E4" w14:textId="76FA97FC" w:rsidR="003E12F9" w:rsidRPr="002A0C34" w:rsidRDefault="0040122E" w:rsidP="00C32FE0">
      <w:pPr>
        <w:pStyle w:val="ParagraffRhestr"/>
        <w:numPr>
          <w:ilvl w:val="0"/>
          <w:numId w:val="46"/>
        </w:numPr>
        <w:rPr>
          <w:rFonts w:eastAsiaTheme="minorEastAsia"/>
        </w:rPr>
      </w:pPr>
      <w:r w:rsidRPr="002A0C34">
        <w:rPr>
          <w:rFonts w:eastAsiaTheme="minorEastAsia"/>
        </w:rPr>
        <w:t>Ymrwymiad i ddulliau datrys wedi’u seilio ar dystiolaeth</w:t>
      </w:r>
      <w:r w:rsidR="0B70BE1C" w:rsidRPr="002A0C34">
        <w:rPr>
          <w:rFonts w:eastAsiaTheme="minorEastAsia"/>
        </w:rPr>
        <w:t> </w:t>
      </w:r>
    </w:p>
    <w:p w14:paraId="7ED1204C" w14:textId="7B5AB3C1" w:rsidR="003E12F9" w:rsidRPr="002A0C34" w:rsidRDefault="0B70BE1C" w:rsidP="00C32FE0">
      <w:pPr>
        <w:pStyle w:val="ParagraffRhestr"/>
        <w:numPr>
          <w:ilvl w:val="0"/>
          <w:numId w:val="46"/>
        </w:numPr>
        <w:rPr>
          <w:rFonts w:eastAsiaTheme="minorEastAsia"/>
        </w:rPr>
      </w:pPr>
      <w:r w:rsidRPr="002A0C34">
        <w:rPr>
          <w:rFonts w:eastAsiaTheme="minorEastAsia"/>
        </w:rPr>
        <w:t>Tr</w:t>
      </w:r>
      <w:r w:rsidR="0040122E" w:rsidRPr="002A0C34">
        <w:rPr>
          <w:rFonts w:eastAsiaTheme="minorEastAsia"/>
        </w:rPr>
        <w:t>yloywder</w:t>
      </w:r>
      <w:r w:rsidR="003C2F88" w:rsidRPr="002A0C34">
        <w:rPr>
          <w:rFonts w:eastAsiaTheme="minorEastAsia"/>
        </w:rPr>
        <w:t xml:space="preserve"> </w:t>
      </w:r>
    </w:p>
    <w:p w14:paraId="37D10815" w14:textId="57D50CAC" w:rsidR="003E12F9" w:rsidRPr="002A0C34" w:rsidRDefault="0040122E" w:rsidP="0040122E">
      <w:pPr>
        <w:pStyle w:val="ParagraffRhestr"/>
        <w:numPr>
          <w:ilvl w:val="0"/>
          <w:numId w:val="46"/>
        </w:numPr>
        <w:spacing w:before="0" w:after="0" w:line="240" w:lineRule="auto"/>
        <w:rPr>
          <w:rFonts w:eastAsiaTheme="minorEastAsia"/>
        </w:rPr>
      </w:pPr>
      <w:r w:rsidRPr="002A0C34">
        <w:rPr>
          <w:rFonts w:eastAsiaTheme="minorEastAsia"/>
        </w:rPr>
        <w:t>Datrys yn amserol</w:t>
      </w:r>
      <w:r w:rsidR="003C2F88" w:rsidRPr="002A0C34">
        <w:rPr>
          <w:rFonts w:eastAsiaTheme="minorEastAsia"/>
        </w:rPr>
        <w:t xml:space="preserve"> </w:t>
      </w:r>
    </w:p>
    <w:p w14:paraId="692FECDC" w14:textId="4F4A6252" w:rsidR="003E12F9" w:rsidRPr="002A0C34" w:rsidRDefault="0040122E" w:rsidP="0040122E">
      <w:pPr>
        <w:spacing w:before="0" w:after="0" w:line="240" w:lineRule="auto"/>
        <w:ind w:left="1800"/>
        <w:rPr>
          <w:rFonts w:eastAsiaTheme="minorEastAsia"/>
        </w:rPr>
      </w:pPr>
      <w:r w:rsidRPr="002A0C34">
        <w:rPr>
          <w:rFonts w:eastAsiaTheme="minorEastAsia"/>
        </w:rPr>
        <w:t xml:space="preserve">ch. </w:t>
      </w:r>
      <w:r w:rsidR="0B70BE1C" w:rsidRPr="002A0C34">
        <w:rPr>
          <w:rFonts w:eastAsiaTheme="minorEastAsia"/>
        </w:rPr>
        <w:t>C</w:t>
      </w:r>
      <w:r w:rsidRPr="002A0C34">
        <w:rPr>
          <w:rFonts w:eastAsiaTheme="minorEastAsia"/>
        </w:rPr>
        <w:t>ydymffurfio â’r broses</w:t>
      </w:r>
      <w:r w:rsidR="003C2F88" w:rsidRPr="002A0C34">
        <w:rPr>
          <w:rFonts w:eastAsiaTheme="minorEastAsia"/>
        </w:rPr>
        <w:t xml:space="preserve"> </w:t>
      </w:r>
    </w:p>
    <w:p w14:paraId="129530F7" w14:textId="77777777" w:rsidR="00FD069B" w:rsidRPr="002A0C34" w:rsidRDefault="00FD069B" w:rsidP="00FD069B">
      <w:pPr>
        <w:pStyle w:val="ParagraffRhestr"/>
        <w:ind w:left="360"/>
        <w:rPr>
          <w:rFonts w:eastAsiaTheme="minorEastAsia"/>
        </w:rPr>
      </w:pPr>
    </w:p>
    <w:p w14:paraId="494BD028" w14:textId="05D89D27" w:rsidR="042344F1" w:rsidRPr="002A0C34" w:rsidRDefault="0040122E" w:rsidP="00C32FE0">
      <w:pPr>
        <w:pStyle w:val="ParagraffRhestr"/>
        <w:numPr>
          <w:ilvl w:val="0"/>
          <w:numId w:val="45"/>
        </w:numPr>
        <w:ind w:left="360"/>
        <w:rPr>
          <w:rFonts w:eastAsiaTheme="minorEastAsia"/>
        </w:rPr>
      </w:pPr>
      <w:r w:rsidRPr="002A0C34">
        <w:t>Pan na fydd swyddogion yn gallu cytuno ar fater, dilynir y broses ganlynol ar gyfer datrys anghydfod</w:t>
      </w:r>
      <w:r w:rsidR="0B70BE1C" w:rsidRPr="002A0C34">
        <w:t>:</w:t>
      </w:r>
    </w:p>
    <w:p w14:paraId="26510F9F" w14:textId="45D551C2" w:rsidR="003E12F9" w:rsidRPr="002A0C34" w:rsidRDefault="0040122E" w:rsidP="00C32FE0">
      <w:pPr>
        <w:pStyle w:val="ParagraffRhestr"/>
        <w:numPr>
          <w:ilvl w:val="0"/>
          <w:numId w:val="47"/>
        </w:numPr>
      </w:pPr>
      <w:r w:rsidRPr="002A0C34">
        <w:t>Bydd swyddogion yn cyflwyno’r mater i grŵp uwch swyddogion sy’n goruchwylio gwaith rhwng y pedair gwlad, neu’r Cyfarwyddwr neu’r Pennaeth Adran perthnasol i’w ddatrys, yn dibynnu ar y mater dan sylw</w:t>
      </w:r>
      <w:r w:rsidR="0B70BE1C" w:rsidRPr="002A0C34">
        <w:t>.</w:t>
      </w:r>
      <w:r w:rsidR="003C2F88" w:rsidRPr="002A0C34">
        <w:t xml:space="preserve"> </w:t>
      </w:r>
    </w:p>
    <w:p w14:paraId="0ED1021C" w14:textId="05D48F50" w:rsidR="003E12F9" w:rsidRPr="002A0C34" w:rsidRDefault="0040122E" w:rsidP="00C32FE0">
      <w:pPr>
        <w:pStyle w:val="ParagraffRhestr"/>
        <w:numPr>
          <w:ilvl w:val="0"/>
          <w:numId w:val="47"/>
        </w:numPr>
      </w:pPr>
      <w:r w:rsidRPr="002A0C34">
        <w:t>Os na fydd modd datrys mater ar lefel uwch swyddogion neu Gyfarwyddwr neu Bennaeth Adran, bydd yr anghydfod yn cael ei gyflwyno i’w drafod neu ei gytuno rhwng Prif Swyddogion Gweithredol a/neu Gadeiryddion unigol pob Bwrdd</w:t>
      </w:r>
      <w:r w:rsidR="0B70BE1C" w:rsidRPr="002A0C34">
        <w:t>.</w:t>
      </w:r>
      <w:r w:rsidR="003C2F88" w:rsidRPr="002A0C34">
        <w:t xml:space="preserve"> </w:t>
      </w:r>
    </w:p>
    <w:p w14:paraId="2E193815" w14:textId="72A33A32" w:rsidR="0031691B" w:rsidRPr="002A0C34" w:rsidRDefault="0040122E" w:rsidP="00F857CD">
      <w:pPr>
        <w:pStyle w:val="Pennawd1"/>
        <w:rPr>
          <w:bCs/>
        </w:rPr>
      </w:pPr>
      <w:bookmarkStart w:id="15" w:name="_Toc61357111"/>
      <w:r w:rsidRPr="002A0C34">
        <w:t>Cytundebau Lefel Gweithio</w:t>
      </w:r>
      <w:bookmarkEnd w:id="15"/>
      <w:r w:rsidR="00F857CD" w:rsidRPr="002A0C34">
        <w:rPr>
          <w:bCs/>
        </w:rPr>
        <w:t xml:space="preserve"> </w:t>
      </w:r>
    </w:p>
    <w:p w14:paraId="5DA8F6BF" w14:textId="758B871D" w:rsidR="6076621B" w:rsidRPr="002A0C34" w:rsidRDefault="0040122E" w:rsidP="00C32FE0">
      <w:pPr>
        <w:pStyle w:val="ParagraffRhestr"/>
        <w:numPr>
          <w:ilvl w:val="0"/>
          <w:numId w:val="45"/>
        </w:numPr>
      </w:pPr>
      <w:r w:rsidRPr="002A0C34">
        <w:t xml:space="preserve">Mae’r ASB a </w:t>
      </w:r>
      <w:r w:rsidR="00427C5A">
        <w:t>FSS</w:t>
      </w:r>
      <w:r w:rsidRPr="002A0C34">
        <w:t xml:space="preserve"> yn cytuno i ategu’r Memorandwm Cyd-ddealltwriaeth hwn â chytundebau lefel gweithio pan fydd y ddau gorff yn cytuno</w:t>
      </w:r>
      <w:r w:rsidR="6076621B" w:rsidRPr="002A0C34">
        <w:t>:</w:t>
      </w:r>
    </w:p>
    <w:p w14:paraId="141125E7" w14:textId="0D2D0AAF" w:rsidR="0031691B" w:rsidRPr="002A0C34" w:rsidRDefault="0040122E" w:rsidP="00C32FE0">
      <w:pPr>
        <w:pStyle w:val="ParagraffRhestr"/>
        <w:numPr>
          <w:ilvl w:val="0"/>
          <w:numId w:val="48"/>
        </w:numPr>
      </w:pPr>
      <w:r w:rsidRPr="002A0C34">
        <w:t>Y byddai eu perthynas yn cael ei gwella trwy fwy o gydweithio mewn meysydd nad yw’r Memorandwm Cyd-ddealltwriaeth a phrotocolau cysylltiedig yn ymdrin â nhw</w:t>
      </w:r>
      <w:r w:rsidR="6076621B" w:rsidRPr="002A0C34">
        <w:t>.</w:t>
      </w:r>
    </w:p>
    <w:p w14:paraId="70E7DB0B" w14:textId="78955C2A" w:rsidR="0031691B" w:rsidRPr="002A0C34" w:rsidRDefault="00CE5488" w:rsidP="00C32FE0">
      <w:pPr>
        <w:pStyle w:val="ParagraffRhestr"/>
        <w:numPr>
          <w:ilvl w:val="0"/>
          <w:numId w:val="48"/>
        </w:numPr>
      </w:pPr>
      <w:r w:rsidRPr="002A0C34">
        <w:t>Cadarnhau a</w:t>
      </w:r>
      <w:r w:rsidR="0040122E" w:rsidRPr="002A0C34">
        <w:t xml:space="preserve">gweddau ar gydweithio o fewn amgylchedd </w:t>
      </w:r>
      <w:r w:rsidRPr="002A0C34">
        <w:t xml:space="preserve">y cyfnod </w:t>
      </w:r>
      <w:r w:rsidR="0040122E" w:rsidRPr="002A0C34">
        <w:t xml:space="preserve">ôl-drosglwyddo nad </w:t>
      </w:r>
      <w:r w:rsidRPr="002A0C34">
        <w:t>oeddent wedi’u</w:t>
      </w:r>
      <w:r w:rsidR="0040122E" w:rsidRPr="002A0C34">
        <w:t xml:space="preserve"> cwblhau’n derfynol cyn i’r Memorandwm Cyd-ddealltwriaeth gael ei lofnodi yn 2020</w:t>
      </w:r>
      <w:r w:rsidR="6076621B" w:rsidRPr="002A0C34">
        <w:t xml:space="preserve">. </w:t>
      </w:r>
    </w:p>
    <w:p w14:paraId="09CB23D2" w14:textId="4D397A0A" w:rsidR="0031691B" w:rsidRPr="002A0C34" w:rsidRDefault="00CE5488" w:rsidP="00C32FE0">
      <w:pPr>
        <w:pStyle w:val="ParagraffRhestr"/>
        <w:numPr>
          <w:ilvl w:val="0"/>
          <w:numId w:val="45"/>
        </w:numPr>
      </w:pPr>
      <w:r w:rsidRPr="002A0C34">
        <w:t xml:space="preserve">Rhoddir rhestr o gytundebau lefel gweithio cyfredol yn Atodiad F y Memorandwm Cyd-ddealltwriaeth hwn, a dylai adolygiadau o’r Memorandwm </w:t>
      </w:r>
      <w:r w:rsidRPr="002A0C34">
        <w:lastRenderedPageBreak/>
        <w:t>Cyd-ddealltwriaeth hwn a phrotocolau cysylltiedig gynnwys adolygiad o gytundebau lefel gweithio</w:t>
      </w:r>
      <w:r w:rsidR="6076621B" w:rsidRPr="002A0C34">
        <w:t>.</w:t>
      </w:r>
    </w:p>
    <w:p w14:paraId="070E5171" w14:textId="42A4CA0C" w:rsidR="00224247" w:rsidRPr="002A0C34" w:rsidRDefault="00CE5488" w:rsidP="00F857CD">
      <w:pPr>
        <w:pStyle w:val="Pennawd1"/>
      </w:pPr>
      <w:bookmarkStart w:id="16" w:name="_Toc61357112"/>
      <w:r w:rsidRPr="002A0C34">
        <w:t xml:space="preserve">Fframwaith Diogelwch a Hylendid Bwyd a </w:t>
      </w:r>
      <w:r w:rsidR="00761738" w:rsidRPr="002A0C34">
        <w:t>Bwyd Anifeiliaid</w:t>
      </w:r>
      <w:bookmarkEnd w:id="16"/>
    </w:p>
    <w:p w14:paraId="4CBD18F5" w14:textId="3464E82E" w:rsidR="00EE39FF" w:rsidRPr="002A0C34" w:rsidRDefault="00843EB5" w:rsidP="00C32FE0">
      <w:pPr>
        <w:pStyle w:val="ParagraffRhestr"/>
        <w:numPr>
          <w:ilvl w:val="0"/>
          <w:numId w:val="45"/>
        </w:numPr>
      </w:pPr>
      <w:r w:rsidRPr="002A0C34">
        <w:t xml:space="preserve">Mae’r Fframwaith Cyffredin ar Ddiogelwch a Hylendid Bwyd a </w:t>
      </w:r>
      <w:r w:rsidR="00761738" w:rsidRPr="002A0C34">
        <w:t>Bwyd Anifeiliaid</w:t>
      </w:r>
      <w:r w:rsidRPr="002A0C34">
        <w:t xml:space="preserve"> yn gytundeb rhwng Llywodraeth y DU a gweinyddiaethau datganoledig i gydweithio ar ddatblygu ymagweddau polisi diogelwch bwyd a </w:t>
      </w:r>
      <w:r w:rsidR="00761738" w:rsidRPr="002A0C34">
        <w:t>bwyd anifeiliaid</w:t>
      </w:r>
      <w:r w:rsidR="0056182B" w:rsidRPr="002A0C34">
        <w:t>.</w:t>
      </w:r>
    </w:p>
    <w:p w14:paraId="061D4925" w14:textId="72A35C61" w:rsidR="002E073A" w:rsidRPr="002A0C34" w:rsidRDefault="00843EB5" w:rsidP="00C32FE0">
      <w:pPr>
        <w:pStyle w:val="ParagraffRhestr"/>
        <w:numPr>
          <w:ilvl w:val="0"/>
          <w:numId w:val="45"/>
        </w:numPr>
      </w:pPr>
      <w:r w:rsidRPr="002A0C34">
        <w:t>Gweithredir y Fframwaith trwy ddau gytundeb. Un o’r cytundebau hyn yw’r Memorandwm Cyd-ddealltwriaeth hwn</w:t>
      </w:r>
      <w:r w:rsidR="000B1A78" w:rsidRPr="002A0C34">
        <w:t>.</w:t>
      </w:r>
      <w:r w:rsidR="00164712" w:rsidRPr="002A0C34">
        <w:t xml:space="preserve"> </w:t>
      </w:r>
    </w:p>
    <w:p w14:paraId="1904BDCB" w14:textId="093CC14E" w:rsidR="003911A5" w:rsidRPr="002A0C34" w:rsidRDefault="00843EB5" w:rsidP="00C32FE0">
      <w:pPr>
        <w:pStyle w:val="ParagraffRhestr"/>
        <w:numPr>
          <w:ilvl w:val="0"/>
          <w:numId w:val="45"/>
        </w:numPr>
      </w:pPr>
      <w:r w:rsidRPr="002A0C34">
        <w:t xml:space="preserve">Felly, mae’r Fframwaith yn ategu’r trefniadau gweithio cyfunol hynny rhwng yr </w:t>
      </w:r>
      <w:r w:rsidR="00D3232B" w:rsidRPr="002A0C34">
        <w:t>ASB</w:t>
      </w:r>
      <w:r w:rsidRPr="002A0C34">
        <w:t xml:space="preserve"> a </w:t>
      </w:r>
      <w:r w:rsidR="00427C5A">
        <w:t>FSS</w:t>
      </w:r>
      <w:r w:rsidRPr="002A0C34">
        <w:t xml:space="preserve"> a amlinellir yn y Memorandwm Cyd-ddealltwriaeth hwn sydd hefyd o fewn cwmpas y Fframwaith</w:t>
      </w:r>
      <w:r w:rsidR="003911A5" w:rsidRPr="002A0C34">
        <w:t>.</w:t>
      </w:r>
      <w:r w:rsidR="000C64BE" w:rsidRPr="002A0C34">
        <w:t xml:space="preserve"> </w:t>
      </w:r>
    </w:p>
    <w:p w14:paraId="164730B2" w14:textId="2CFB90F3" w:rsidR="00A61150" w:rsidRPr="002A0C34" w:rsidRDefault="00843EB5" w:rsidP="00C32FE0">
      <w:pPr>
        <w:pStyle w:val="ParagraffRhestr"/>
        <w:numPr>
          <w:ilvl w:val="0"/>
          <w:numId w:val="45"/>
        </w:numPr>
      </w:pPr>
      <w:r w:rsidRPr="002A0C34">
        <w:t xml:space="preserve">Mae rhannau cyfyngedig o’r Memorandwm Cyd-ddealltwriaeth y tu allan i gwmpas y Fframwaith ac nid ydynt yn ddarostyngedig i’w brosesau. Fodd bynnag, mae’r rhain yn feysydd lle mae’r ASB a </w:t>
      </w:r>
      <w:r w:rsidR="00427C5A">
        <w:t>FSS</w:t>
      </w:r>
      <w:r w:rsidRPr="002A0C34">
        <w:t xml:space="preserve"> yn dymuno sefydlu dull</w:t>
      </w:r>
      <w:r w:rsidR="0014102D" w:rsidRPr="002A0C34">
        <w:t>i</w:t>
      </w:r>
      <w:r w:rsidRPr="002A0C34">
        <w:t>au cydweithio ffurfiol, ac felly’n gwneud hynny trwy’r Memorandwm Cyd-ddealltwriaeth hwn. Mae crynodeb llawn o gwmpas y fframwaith ar gael yn nogfen amlinellol y Fframwaith</w:t>
      </w:r>
      <w:r w:rsidR="00A334C5" w:rsidRPr="002A0C34">
        <w:t>.</w:t>
      </w:r>
    </w:p>
    <w:p w14:paraId="4C77144D" w14:textId="70C58F5A" w:rsidR="00813072" w:rsidRPr="002A0C34" w:rsidRDefault="00843EB5" w:rsidP="00C32FE0">
      <w:pPr>
        <w:pStyle w:val="ParagraffRhestr"/>
        <w:numPr>
          <w:ilvl w:val="0"/>
          <w:numId w:val="45"/>
        </w:numPr>
        <w:rPr>
          <w:rFonts w:cstheme="minorHAnsi"/>
          <w:b/>
        </w:rPr>
      </w:pPr>
      <w:r w:rsidRPr="002A0C34">
        <w:t xml:space="preserve">O ran meysydd yn y Memorandwm Cyd-ddealltwriaeth hwn sydd o fewn cwmpas y Fframwaith, mae’r Fframwaith yn cynnig ymagweddau ar y cyd mewn meysydd datblygu polisi amrywiol. Mae’r meysydd hyn yn cynnwys gwneud penderfyniadau, rheoli </w:t>
      </w:r>
      <w:r w:rsidR="00437B24" w:rsidRPr="002A0C34">
        <w:t>gwahaniaethau</w:t>
      </w:r>
      <w:r w:rsidRPr="002A0C34">
        <w:t xml:space="preserve"> a datrys anghydfodau. Mae’r egwyddorion sy’n sail i’r holl ymagweddau hyn yn cynnwys ymgysylltu’n gynnar, cydweithio a, lle y bo’n briodol, cyflawni canlyniadau cyson</w:t>
      </w:r>
      <w:r w:rsidR="00A14FC4" w:rsidRPr="002A0C34">
        <w:t>.</w:t>
      </w:r>
    </w:p>
    <w:p w14:paraId="547254F3" w14:textId="30DA8F57" w:rsidR="003E12F9" w:rsidRPr="002A0C34" w:rsidRDefault="00437B24" w:rsidP="00F857CD">
      <w:pPr>
        <w:pStyle w:val="Pennawd1"/>
      </w:pPr>
      <w:bookmarkStart w:id="17" w:name="_Toc61357113"/>
      <w:r w:rsidRPr="002A0C34">
        <w:t>Adolygu’r Memorandwm Cyd-ddealltwriaeth</w:t>
      </w:r>
      <w:bookmarkEnd w:id="17"/>
      <w:r w:rsidR="00F857CD" w:rsidRPr="002A0C34">
        <w:t xml:space="preserve"> </w:t>
      </w:r>
    </w:p>
    <w:p w14:paraId="6F0EFD45" w14:textId="45A6E2CC" w:rsidR="00A62319" w:rsidRPr="002A0C34" w:rsidRDefault="00437B24" w:rsidP="00C32FE0">
      <w:pPr>
        <w:pStyle w:val="ParagraffRhestr"/>
        <w:numPr>
          <w:ilvl w:val="0"/>
          <w:numId w:val="49"/>
        </w:numPr>
      </w:pPr>
      <w:r w:rsidRPr="002A0C34">
        <w:t xml:space="preserve">Er bod y Memorandwm Cyd-ddealltwriaeth hwn yn cynnwys materion sydd y tu allan i gwmpas y Fframwaith Diogelwch a Hylendid Bwyd a </w:t>
      </w:r>
      <w:r w:rsidR="00761738" w:rsidRPr="002A0C34">
        <w:t>Bwyd Anifeiliaid</w:t>
      </w:r>
      <w:r w:rsidRPr="002A0C34">
        <w:t xml:space="preserve">, bydd yr ASB a </w:t>
      </w:r>
      <w:r w:rsidR="00427C5A">
        <w:t>FSS</w:t>
      </w:r>
      <w:r w:rsidRPr="002A0C34">
        <w:t xml:space="preserve"> yn cynnwys y Memorandwm Cyd-ddealltwriaeth mewn adolygiadau ar y cyd rheolaidd o’r fframwaith pan gytunir ar y fframwaith ei hun</w:t>
      </w:r>
      <w:r w:rsidR="15748CDA" w:rsidRPr="002A0C34">
        <w:t xml:space="preserve">. </w:t>
      </w:r>
    </w:p>
    <w:p w14:paraId="1558B1C9" w14:textId="50B55202" w:rsidR="042344F1" w:rsidRPr="002A0C34" w:rsidRDefault="00437B24" w:rsidP="00FD069B">
      <w:pPr>
        <w:rPr>
          <w:szCs w:val="24"/>
        </w:rPr>
      </w:pPr>
      <w:r w:rsidRPr="002A0C34">
        <w:rPr>
          <w:szCs w:val="24"/>
        </w:rPr>
        <w:t>Bydd y broses adolygu’n cynnwys y camau canlynol</w:t>
      </w:r>
      <w:r w:rsidR="495DE371" w:rsidRPr="002A0C34">
        <w:rPr>
          <w:szCs w:val="24"/>
        </w:rPr>
        <w:t>:</w:t>
      </w:r>
    </w:p>
    <w:p w14:paraId="1300BEE9" w14:textId="6D9B19E1" w:rsidR="005B2247" w:rsidRPr="002A0C34" w:rsidRDefault="00437B24" w:rsidP="00C32FE0">
      <w:pPr>
        <w:pStyle w:val="ParagraffRhestr"/>
        <w:numPr>
          <w:ilvl w:val="0"/>
          <w:numId w:val="50"/>
        </w:numPr>
      </w:pPr>
      <w:r w:rsidRPr="002A0C34">
        <w:t xml:space="preserve">Bydd Grŵp Rheoli Fframweithiau ar y cyd yr ASB a </w:t>
      </w:r>
      <w:r w:rsidR="00427C5A">
        <w:t>FSS</w:t>
      </w:r>
      <w:r w:rsidRPr="002A0C34">
        <w:t xml:space="preserve"> yn comisiynu arweinwyr is-adrannau i adolygu’r Memorandwm Cyd-ddealltwriaeth yn flynyddol</w:t>
      </w:r>
      <w:r w:rsidR="15748CDA" w:rsidRPr="002A0C34">
        <w:t xml:space="preserve">. </w:t>
      </w:r>
    </w:p>
    <w:p w14:paraId="6DBD037D" w14:textId="166EEB79" w:rsidR="005B2247" w:rsidRPr="002A0C34" w:rsidRDefault="00437B24" w:rsidP="00C32FE0">
      <w:pPr>
        <w:pStyle w:val="ParagraffRhestr"/>
        <w:numPr>
          <w:ilvl w:val="0"/>
          <w:numId w:val="50"/>
        </w:numPr>
      </w:pPr>
      <w:r w:rsidRPr="002A0C34">
        <w:t xml:space="preserve">Bydd arweinwyr is-adrannau’n ystyried cynnwys y Memorandwm Cyd-ddealltwriaeth gyda’r bwriad o benderfynu a oes angen diwygio agweddau presennol ar gynnwys y </w:t>
      </w:r>
      <w:r w:rsidRPr="002A0C34">
        <w:lastRenderedPageBreak/>
        <w:t>Memorandwm Cyd-ddealltwriaeth neu a ddylid ychwanegu cynnwys newydd ato</w:t>
      </w:r>
      <w:r w:rsidR="15748CDA" w:rsidRPr="002A0C34">
        <w:t xml:space="preserve">. </w:t>
      </w:r>
    </w:p>
    <w:p w14:paraId="04395248" w14:textId="20025D26" w:rsidR="007362E6" w:rsidRPr="002A0C34" w:rsidRDefault="00437B24" w:rsidP="00C32FE0">
      <w:pPr>
        <w:pStyle w:val="ParagraffRhestr"/>
        <w:numPr>
          <w:ilvl w:val="0"/>
          <w:numId w:val="50"/>
        </w:numPr>
      </w:pPr>
      <w:r w:rsidRPr="002A0C34">
        <w:t xml:space="preserve">Bydd </w:t>
      </w:r>
      <w:r w:rsidR="0014102D" w:rsidRPr="002A0C34">
        <w:t>y Grŵp Rheoli Fframweithiau</w:t>
      </w:r>
      <w:r w:rsidRPr="002A0C34">
        <w:t xml:space="preserve"> yn casglu newidiadau a awgrymir at ei gilydd ac yn anfon y Memorandwm Cyd-ddealltwriaeth diwygiedig at Brif Swyddogion Gweithredol yr ASB a </w:t>
      </w:r>
      <w:r w:rsidR="00427C5A">
        <w:t>FSS</w:t>
      </w:r>
      <w:r w:rsidRPr="002A0C34">
        <w:t xml:space="preserve"> i’w gymeradwyo’n derfynol</w:t>
      </w:r>
      <w:r w:rsidR="15748CDA" w:rsidRPr="002A0C34">
        <w:t>.</w:t>
      </w:r>
      <w:r w:rsidR="003C2F88" w:rsidRPr="002A0C34">
        <w:t xml:space="preserve"> </w:t>
      </w:r>
    </w:p>
    <w:p w14:paraId="2A6A98B7" w14:textId="62F13276" w:rsidR="00FD069B" w:rsidRPr="002A0C34" w:rsidRDefault="00FD069B" w:rsidP="008662B8">
      <w:r w:rsidRPr="002A0C34">
        <w:br w:type="page"/>
      </w:r>
    </w:p>
    <w:p w14:paraId="2B0BC5EC" w14:textId="603F157C" w:rsidR="003E12F9" w:rsidRPr="002A0C34" w:rsidRDefault="00F857CD" w:rsidP="00F857CD">
      <w:pPr>
        <w:pStyle w:val="Pennawd1"/>
      </w:pPr>
      <w:bookmarkStart w:id="18" w:name="_Toc61357114"/>
      <w:r w:rsidRPr="002A0C34">
        <w:lastRenderedPageBreak/>
        <w:t>Te</w:t>
      </w:r>
      <w:r w:rsidR="00437B24" w:rsidRPr="002A0C34">
        <w:t>lerau’r cytundeb</w:t>
      </w:r>
      <w:bookmarkEnd w:id="18"/>
    </w:p>
    <w:p w14:paraId="17A58D70" w14:textId="6EFD1CD0" w:rsidR="003E12F9" w:rsidRPr="002A0C34" w:rsidRDefault="00437B24" w:rsidP="00FD069B">
      <w:r w:rsidRPr="002A0C34">
        <w:t>Mae’n rhaid i’r trefniadau hyn weithio o fewn</w:t>
      </w:r>
      <w:r w:rsidR="003E12F9" w:rsidRPr="002A0C34">
        <w:t xml:space="preserve">: </w:t>
      </w:r>
    </w:p>
    <w:p w14:paraId="452FAEDF" w14:textId="1F0BD644" w:rsidR="003E12F9" w:rsidRPr="002A0C34" w:rsidRDefault="00437B24" w:rsidP="00C32FE0">
      <w:pPr>
        <w:pStyle w:val="ParagraffRhestr"/>
        <w:numPr>
          <w:ilvl w:val="0"/>
          <w:numId w:val="49"/>
        </w:numPr>
        <w:rPr>
          <w:rFonts w:eastAsiaTheme="minorEastAsia"/>
        </w:rPr>
      </w:pPr>
      <w:r w:rsidRPr="002A0C34">
        <w:t>y fframwaith cyfreithiol ar gyfer datganoli</w:t>
      </w:r>
      <w:r w:rsidR="0B70BE1C" w:rsidRPr="002A0C34">
        <w:t xml:space="preserve">; </w:t>
      </w:r>
    </w:p>
    <w:p w14:paraId="515468CB" w14:textId="0A51C5AE" w:rsidR="003E12F9" w:rsidRPr="002A0C34" w:rsidRDefault="00437B24" w:rsidP="00C32FE0">
      <w:pPr>
        <w:pStyle w:val="ParagraffRhestr"/>
        <w:numPr>
          <w:ilvl w:val="0"/>
          <w:numId w:val="49"/>
        </w:numPr>
        <w:rPr>
          <w:rFonts w:eastAsiaTheme="minorEastAsia"/>
        </w:rPr>
      </w:pPr>
      <w:r w:rsidRPr="002A0C34">
        <w:t xml:space="preserve">rhwymedigaethau Llywodraeth y DU a Llywodraeth yr Alban o dan gyfraith a chytuniadau rhyngwladol; a </w:t>
      </w:r>
      <w:r w:rsidR="0B70BE1C" w:rsidRPr="002A0C34">
        <w:t xml:space="preserve"> </w:t>
      </w:r>
    </w:p>
    <w:p w14:paraId="2E450E09" w14:textId="2B87C9D6" w:rsidR="003E12F9" w:rsidRPr="002A0C34" w:rsidRDefault="00437B24" w:rsidP="00C32FE0">
      <w:pPr>
        <w:pStyle w:val="ParagraffRhestr"/>
        <w:numPr>
          <w:ilvl w:val="0"/>
          <w:numId w:val="49"/>
        </w:numPr>
        <w:rPr>
          <w:rFonts w:eastAsiaTheme="minorEastAsia"/>
        </w:rPr>
      </w:pPr>
      <w:r w:rsidRPr="002A0C34">
        <w:t>Memorandwm Cyd-ddealltwriaeth 2013 ar Ddatganoli, y Memorandwm ar Ewrop a phrotocolau cysylltiedig ac unrhyw gytundebau sy’n ei ddiwygio neu’n ei ddisodli</w:t>
      </w:r>
      <w:r w:rsidR="0B70BE1C" w:rsidRPr="002A0C34">
        <w:t>.</w:t>
      </w:r>
    </w:p>
    <w:p w14:paraId="07C92EAD" w14:textId="182DB9B7" w:rsidR="00FD069B" w:rsidRPr="002A0C34" w:rsidRDefault="00FD069B" w:rsidP="00FD069B">
      <w:pPr>
        <w:pStyle w:val="ParagraffRhestr"/>
        <w:rPr>
          <w:rFonts w:eastAsiaTheme="minorEastAsia"/>
        </w:rPr>
      </w:pPr>
    </w:p>
    <w:p w14:paraId="2D3A5DE0" w14:textId="3330344A" w:rsidR="009A0313" w:rsidRPr="002A0C34" w:rsidRDefault="009A0313" w:rsidP="00FD069B">
      <w:pPr>
        <w:pStyle w:val="ParagraffRhestr"/>
        <w:rPr>
          <w:rFonts w:eastAsiaTheme="minorEastAsia"/>
        </w:rPr>
      </w:pPr>
    </w:p>
    <w:p w14:paraId="5B52D386" w14:textId="138990F3" w:rsidR="009A0313" w:rsidRPr="002A0C34" w:rsidRDefault="009A0313" w:rsidP="00FD069B">
      <w:pPr>
        <w:pStyle w:val="ParagraffRhestr"/>
        <w:rPr>
          <w:rFonts w:eastAsiaTheme="minorEastAsia"/>
        </w:rPr>
      </w:pPr>
    </w:p>
    <w:p w14:paraId="1F8A88E1" w14:textId="20B1E7F9" w:rsidR="009A0313" w:rsidRPr="002A0C34" w:rsidRDefault="009A0313" w:rsidP="00FD069B">
      <w:pPr>
        <w:pStyle w:val="ParagraffRhestr"/>
        <w:rPr>
          <w:rFonts w:eastAsiaTheme="minorEastAsia"/>
        </w:rPr>
      </w:pPr>
      <w:r w:rsidRPr="002A0C34"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1CF2D4" wp14:editId="3404A27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036445" cy="683260"/>
                <wp:effectExtent l="38100" t="57150" r="20955" b="59690"/>
                <wp:wrapNone/>
                <wp:docPr id="25" name="Ink 25" descr="Emily Miles signature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36445" cy="6832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E0E43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alt="Emily Miles signature" style="position:absolute;margin-left:-1.2pt;margin-top:3.3pt;width:162.7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">
                <v:imagedata r:id="rId15" o:title="Emily Miles signature"/>
              </v:shape>
            </w:pict>
          </mc:Fallback>
        </mc:AlternateContent>
      </w:r>
    </w:p>
    <w:p w14:paraId="4BA470FE" w14:textId="7DDF2A97" w:rsidR="003E12F9" w:rsidRPr="002A0C34" w:rsidRDefault="003E12F9" w:rsidP="005A452D">
      <w:p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_______________________</w:t>
      </w:r>
      <w:r w:rsidRPr="002A0C34">
        <w:rPr>
          <w:rFonts w:cstheme="minorHAnsi"/>
          <w:szCs w:val="24"/>
        </w:rPr>
        <w:tab/>
      </w:r>
      <w:r w:rsidR="003C2F88" w:rsidRPr="002A0C34">
        <w:rPr>
          <w:rFonts w:cstheme="minorHAnsi"/>
          <w:szCs w:val="24"/>
        </w:rPr>
        <w:t xml:space="preserve"> </w:t>
      </w:r>
      <w:r w:rsidRPr="002A0C34">
        <w:rPr>
          <w:rFonts w:cstheme="minorHAnsi"/>
          <w:szCs w:val="24"/>
        </w:rPr>
        <w:t>D</w:t>
      </w:r>
      <w:r w:rsidR="00437B24" w:rsidRPr="002A0C34">
        <w:rPr>
          <w:rFonts w:cstheme="minorHAnsi"/>
          <w:szCs w:val="24"/>
        </w:rPr>
        <w:t>yddiad</w:t>
      </w:r>
      <w:r w:rsidRPr="002A0C34">
        <w:rPr>
          <w:rFonts w:cstheme="minorHAnsi"/>
          <w:szCs w:val="24"/>
        </w:rPr>
        <w:tab/>
      </w:r>
      <w:r w:rsidR="007A2DD5" w:rsidRPr="002A0C34">
        <w:rPr>
          <w:rFonts w:cstheme="minorHAnsi"/>
          <w:szCs w:val="24"/>
        </w:rPr>
        <w:t xml:space="preserve">16 </w:t>
      </w:r>
      <w:r w:rsidR="00437B24" w:rsidRPr="002A0C34">
        <w:rPr>
          <w:rFonts w:cstheme="minorHAnsi"/>
          <w:szCs w:val="24"/>
        </w:rPr>
        <w:t>Rhagfyr</w:t>
      </w:r>
      <w:r w:rsidR="007A2DD5" w:rsidRPr="002A0C34">
        <w:rPr>
          <w:rFonts w:cstheme="minorHAnsi"/>
          <w:szCs w:val="24"/>
        </w:rPr>
        <w:t xml:space="preserve"> </w:t>
      </w:r>
      <w:r w:rsidRPr="002A0C34">
        <w:rPr>
          <w:rFonts w:cstheme="minorHAnsi"/>
          <w:szCs w:val="24"/>
        </w:rPr>
        <w:t>2020</w:t>
      </w:r>
      <w:r w:rsidR="003C2F88" w:rsidRPr="002A0C34">
        <w:rPr>
          <w:rFonts w:cstheme="minorHAnsi"/>
          <w:szCs w:val="24"/>
        </w:rPr>
        <w:t xml:space="preserve"> </w:t>
      </w:r>
    </w:p>
    <w:p w14:paraId="7E8F90BE" w14:textId="5F83D342" w:rsidR="003E12F9" w:rsidRPr="002A0C34" w:rsidRDefault="007A2DD5" w:rsidP="005A452D">
      <w:pPr>
        <w:rPr>
          <w:rFonts w:cstheme="minorHAnsi"/>
          <w:szCs w:val="24"/>
        </w:rPr>
      </w:pPr>
      <w:r w:rsidRPr="002A0C34">
        <w:rPr>
          <w:rFonts w:cstheme="minorHAnsi"/>
          <w:b/>
          <w:szCs w:val="24"/>
        </w:rPr>
        <w:t>Emily Miles</w:t>
      </w:r>
      <w:r w:rsidR="003E12F9" w:rsidRPr="002A0C34">
        <w:rPr>
          <w:rFonts w:cstheme="minorHAnsi"/>
          <w:szCs w:val="24"/>
        </w:rPr>
        <w:t xml:space="preserve">, </w:t>
      </w:r>
      <w:r w:rsidR="00437B24" w:rsidRPr="002A0C34">
        <w:rPr>
          <w:rFonts w:cstheme="minorHAnsi"/>
          <w:szCs w:val="24"/>
        </w:rPr>
        <w:t>Prif Swyddog Gweithredol, yr Asiantaeth Safonau Bwyd</w:t>
      </w:r>
      <w:r w:rsidR="003E12F9" w:rsidRPr="002A0C34">
        <w:rPr>
          <w:rFonts w:cstheme="minorHAnsi"/>
          <w:szCs w:val="24"/>
        </w:rPr>
        <w:t xml:space="preserve"> </w:t>
      </w:r>
    </w:p>
    <w:p w14:paraId="64B0CC5F" w14:textId="77777777" w:rsidR="003E12F9" w:rsidRPr="002A0C34" w:rsidRDefault="003E12F9" w:rsidP="005A452D">
      <w:pPr>
        <w:rPr>
          <w:rFonts w:cstheme="minorHAnsi"/>
          <w:szCs w:val="24"/>
        </w:rPr>
      </w:pPr>
    </w:p>
    <w:p w14:paraId="6D9D4262" w14:textId="67E49491" w:rsidR="003E12F9" w:rsidRPr="002A0C34" w:rsidRDefault="61BC7682" w:rsidP="005A452D">
      <w:pPr>
        <w:rPr>
          <w:rFonts w:cstheme="minorHAnsi"/>
          <w:szCs w:val="24"/>
        </w:rPr>
      </w:pPr>
      <w:r w:rsidRPr="002A0C34">
        <w:rPr>
          <w:noProof/>
          <w:szCs w:val="24"/>
          <w:lang w:eastAsia="en-GB"/>
        </w:rPr>
        <w:drawing>
          <wp:inline distT="0" distB="0" distL="0" distR="0" wp14:anchorId="1859B9DB" wp14:editId="3B591115">
            <wp:extent cx="906145" cy="628015"/>
            <wp:effectExtent l="0" t="0" r="8255" b="635"/>
            <wp:docPr id="8" name="Picture 8" descr="Geoffrey M Ogl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9CB1" w14:textId="594E3AB7" w:rsidR="003E12F9" w:rsidRPr="002A0C34" w:rsidRDefault="003E12F9" w:rsidP="005A452D">
      <w:p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_______________________</w:t>
      </w:r>
      <w:r w:rsidRPr="002A0C34">
        <w:rPr>
          <w:rFonts w:cstheme="minorHAnsi"/>
          <w:szCs w:val="24"/>
        </w:rPr>
        <w:tab/>
      </w:r>
      <w:r w:rsidR="003C2F88" w:rsidRPr="002A0C34">
        <w:rPr>
          <w:rFonts w:cstheme="minorHAnsi"/>
          <w:szCs w:val="24"/>
        </w:rPr>
        <w:t xml:space="preserve"> </w:t>
      </w:r>
      <w:r w:rsidRPr="002A0C34">
        <w:rPr>
          <w:rFonts w:cstheme="minorHAnsi"/>
          <w:szCs w:val="24"/>
        </w:rPr>
        <w:t>D</w:t>
      </w:r>
      <w:r w:rsidR="00437B24" w:rsidRPr="002A0C34">
        <w:rPr>
          <w:rFonts w:cstheme="minorHAnsi"/>
          <w:szCs w:val="24"/>
        </w:rPr>
        <w:t>yddiad</w:t>
      </w:r>
      <w:r w:rsidRPr="002A0C34">
        <w:rPr>
          <w:rFonts w:cstheme="minorHAnsi"/>
          <w:szCs w:val="24"/>
        </w:rPr>
        <w:tab/>
      </w:r>
      <w:r w:rsidR="007A2DD5" w:rsidRPr="002A0C34">
        <w:rPr>
          <w:rFonts w:cstheme="minorHAnsi"/>
          <w:szCs w:val="24"/>
        </w:rPr>
        <w:t xml:space="preserve">16 </w:t>
      </w:r>
      <w:r w:rsidR="00437B24" w:rsidRPr="002A0C34">
        <w:rPr>
          <w:rFonts w:cstheme="minorHAnsi"/>
          <w:szCs w:val="24"/>
        </w:rPr>
        <w:t>Rhagfyr</w:t>
      </w:r>
      <w:r w:rsidR="007A2DD5" w:rsidRPr="002A0C34">
        <w:rPr>
          <w:rFonts w:cstheme="minorHAnsi"/>
          <w:szCs w:val="24"/>
        </w:rPr>
        <w:t xml:space="preserve"> </w:t>
      </w:r>
      <w:r w:rsidRPr="002A0C34">
        <w:rPr>
          <w:rFonts w:cstheme="minorHAnsi"/>
          <w:szCs w:val="24"/>
        </w:rPr>
        <w:t>2020</w:t>
      </w:r>
      <w:r w:rsidR="003C2F88" w:rsidRPr="002A0C34">
        <w:rPr>
          <w:rFonts w:cstheme="minorHAnsi"/>
          <w:szCs w:val="24"/>
        </w:rPr>
        <w:t xml:space="preserve"> </w:t>
      </w:r>
    </w:p>
    <w:p w14:paraId="76700C23" w14:textId="513FF666" w:rsidR="003E12F9" w:rsidRPr="002A0C34" w:rsidRDefault="003E12F9" w:rsidP="005A452D">
      <w:pPr>
        <w:rPr>
          <w:rFonts w:cstheme="minorHAnsi"/>
          <w:szCs w:val="24"/>
        </w:rPr>
      </w:pPr>
      <w:r w:rsidRPr="002A0C34">
        <w:rPr>
          <w:rFonts w:cstheme="minorHAnsi"/>
          <w:b/>
          <w:szCs w:val="24"/>
        </w:rPr>
        <w:t xml:space="preserve">Geoffrey M </w:t>
      </w:r>
      <w:proofErr w:type="spellStart"/>
      <w:r w:rsidRPr="002A0C34">
        <w:rPr>
          <w:rFonts w:cstheme="minorHAnsi"/>
          <w:b/>
          <w:szCs w:val="24"/>
        </w:rPr>
        <w:t>Ogle</w:t>
      </w:r>
      <w:proofErr w:type="spellEnd"/>
      <w:r w:rsidRPr="002A0C34">
        <w:rPr>
          <w:rFonts w:cstheme="minorHAnsi"/>
          <w:szCs w:val="24"/>
        </w:rPr>
        <w:t xml:space="preserve">, </w:t>
      </w:r>
      <w:r w:rsidR="00437B24" w:rsidRPr="002A0C34">
        <w:rPr>
          <w:rFonts w:cstheme="minorHAnsi"/>
          <w:szCs w:val="24"/>
        </w:rPr>
        <w:t>Prif Swyddog Gweithredol, Safonau Bwyd yr Alban</w:t>
      </w:r>
    </w:p>
    <w:p w14:paraId="5EE6076C" w14:textId="0BCA0688" w:rsidR="00DC21F2" w:rsidRPr="002A0C34" w:rsidRDefault="00DC21F2" w:rsidP="005A452D">
      <w:pPr>
        <w:spacing w:after="160" w:line="259" w:lineRule="auto"/>
        <w:rPr>
          <w:rFonts w:cstheme="minorHAnsi"/>
          <w:b/>
          <w:szCs w:val="24"/>
        </w:rPr>
      </w:pPr>
      <w:r w:rsidRPr="002A0C34">
        <w:rPr>
          <w:rFonts w:cstheme="minorHAnsi"/>
          <w:b/>
          <w:szCs w:val="24"/>
        </w:rPr>
        <w:br w:type="page"/>
      </w:r>
    </w:p>
    <w:p w14:paraId="16A5E0EE" w14:textId="3CB3BFC6" w:rsidR="008F5BD8" w:rsidRPr="002A0C34" w:rsidRDefault="00BC15C1" w:rsidP="00BC15C1">
      <w:pPr>
        <w:pStyle w:val="Pennawd1"/>
      </w:pPr>
      <w:bookmarkStart w:id="19" w:name="_Toc61357115"/>
      <w:r w:rsidRPr="002A0C34">
        <w:lastRenderedPageBreak/>
        <w:t>A</w:t>
      </w:r>
      <w:r w:rsidR="00437B24" w:rsidRPr="002A0C34">
        <w:t>todiad A: Protocol ar drin digwyddiadau</w:t>
      </w:r>
      <w:bookmarkEnd w:id="19"/>
    </w:p>
    <w:p w14:paraId="74B2CBCC" w14:textId="270A398A" w:rsidR="008F5BD8" w:rsidRPr="002A0C34" w:rsidRDefault="00437B24" w:rsidP="00FD069B">
      <w:pPr>
        <w:pStyle w:val="Pennawd2"/>
      </w:pPr>
      <w:r w:rsidRPr="002A0C34">
        <w:t>Diben a chwmpas</w:t>
      </w:r>
    </w:p>
    <w:p w14:paraId="0358642A" w14:textId="7D43CBC9" w:rsidR="008F5BD8" w:rsidRPr="002A0C34" w:rsidRDefault="009A5EC9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Mae’r ASB</w:t>
      </w:r>
      <w:r w:rsidR="00E22D66">
        <w:rPr>
          <w:rFonts w:cstheme="minorHAnsi"/>
          <w:szCs w:val="24"/>
          <w:lang w:eastAsia="en-GB"/>
        </w:rPr>
        <w:t xml:space="preserve"> </w:t>
      </w:r>
      <w:r w:rsidRPr="002A0C34">
        <w:rPr>
          <w:rFonts w:cstheme="minorHAnsi"/>
          <w:szCs w:val="24"/>
          <w:lang w:eastAsia="en-GB"/>
        </w:rPr>
        <w:t xml:space="preserve">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ymrwymo i sicrhau’r </w:t>
      </w:r>
      <w:r w:rsidR="00427C5A">
        <w:rPr>
          <w:rFonts w:cstheme="minorHAnsi"/>
          <w:szCs w:val="24"/>
          <w:lang w:eastAsia="en-GB"/>
        </w:rPr>
        <w:t>mesurau diogelwch gorau</w:t>
      </w:r>
      <w:r w:rsidRPr="002A0C34">
        <w:rPr>
          <w:rFonts w:cstheme="minorHAnsi"/>
          <w:szCs w:val="24"/>
          <w:lang w:eastAsia="en-GB"/>
        </w:rPr>
        <w:t xml:space="preserve"> y gellir e</w:t>
      </w:r>
      <w:r w:rsidR="00427C5A">
        <w:rPr>
          <w:rFonts w:cstheme="minorHAnsi"/>
          <w:szCs w:val="24"/>
          <w:lang w:eastAsia="en-GB"/>
        </w:rPr>
        <w:t>u c</w:t>
      </w:r>
      <w:r w:rsidRPr="002A0C34">
        <w:rPr>
          <w:rFonts w:cstheme="minorHAnsi"/>
          <w:szCs w:val="24"/>
          <w:lang w:eastAsia="en-GB"/>
        </w:rPr>
        <w:t xml:space="preserve">yflawni i ddefnyddwyr, ar draws cwmpas daearyddol llawn y DU, rhag unrhyw ddigwyddiad bwyd neu </w:t>
      </w:r>
      <w:r w:rsidR="00761738" w:rsidRPr="002A0C34">
        <w:rPr>
          <w:rFonts w:cstheme="minorHAnsi"/>
          <w:szCs w:val="24"/>
          <w:lang w:eastAsia="en-GB"/>
        </w:rPr>
        <w:t>fwyd anifeiliaid</w:t>
      </w:r>
      <w:r w:rsidRPr="002A0C34">
        <w:rPr>
          <w:rFonts w:cstheme="minorHAnsi"/>
          <w:szCs w:val="24"/>
          <w:lang w:eastAsia="en-GB"/>
        </w:rPr>
        <w:t>. Cyflawnir hyn trwy brotocolau cytunedig ar gyfer rheoli digwyddiadau o’r fath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710746AB" w14:textId="45C1C2AD" w:rsidR="008F5BD8" w:rsidRPr="002A0C34" w:rsidRDefault="009A5EC9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Mae’r protocol hwn yn rhoi arweiniad ar rolau a chyfrifoldebau unigol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o ran</w:t>
      </w:r>
      <w:r w:rsidR="008F5BD8" w:rsidRPr="002A0C34">
        <w:rPr>
          <w:rFonts w:cstheme="minorHAnsi"/>
          <w:szCs w:val="24"/>
          <w:lang w:eastAsia="en-GB"/>
        </w:rPr>
        <w:t xml:space="preserve">: </w:t>
      </w:r>
    </w:p>
    <w:p w14:paraId="3F2EFCCA" w14:textId="48F991BD" w:rsidR="008F5BD8" w:rsidRPr="002A0C34" w:rsidRDefault="009A5EC9" w:rsidP="00C32FE0">
      <w:pPr>
        <w:pStyle w:val="ParagraffRhestr"/>
        <w:numPr>
          <w:ilvl w:val="0"/>
          <w:numId w:val="3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Rheoli digwyddiadau sy’n cael effaith wirioneddol neu bosibl o fewn awdurdodaeth yr ASB a </w:t>
      </w:r>
      <w:r w:rsidR="00427C5A">
        <w:rPr>
          <w:rFonts w:cstheme="minorHAnsi"/>
          <w:szCs w:val="24"/>
          <w:lang w:eastAsia="en-GB"/>
        </w:rPr>
        <w:t>FSS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08A4B62A" w14:textId="74F0D508" w:rsidR="008F5BD8" w:rsidRPr="002A0C34" w:rsidRDefault="009A5EC9" w:rsidP="00C32FE0">
      <w:pPr>
        <w:pStyle w:val="ParagraffRhestr"/>
        <w:numPr>
          <w:ilvl w:val="0"/>
          <w:numId w:val="3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Datblygu a diweddaru Cynlluniau Rheoli Digwyddiadau manwl. At ddibenion y ddogfen hon, mae </w:t>
      </w:r>
      <w:r w:rsidR="00012F10" w:rsidRPr="002A0C34">
        <w:rPr>
          <w:rFonts w:cstheme="minorHAnsi"/>
          <w:szCs w:val="24"/>
          <w:lang w:eastAsia="en-GB"/>
        </w:rPr>
        <w:t>Cynllun Rheoli Digwyddiadau’</w:t>
      </w:r>
      <w:r w:rsidRPr="002A0C34">
        <w:rPr>
          <w:rFonts w:cstheme="minorHAnsi"/>
          <w:szCs w:val="24"/>
          <w:lang w:eastAsia="en-GB"/>
        </w:rPr>
        <w:t xml:space="preserve">n cyfeirio at bob </w:t>
      </w:r>
      <w:r w:rsidR="00012F10" w:rsidRPr="002A0C34">
        <w:rPr>
          <w:rFonts w:cstheme="minorHAnsi"/>
          <w:szCs w:val="24"/>
          <w:lang w:eastAsia="en-GB"/>
        </w:rPr>
        <w:t>Cynllun Rheoli Digwyddiadau</w:t>
      </w:r>
      <w:r w:rsidRPr="002A0C34">
        <w:rPr>
          <w:rFonts w:cstheme="minorHAnsi"/>
          <w:szCs w:val="24"/>
          <w:lang w:eastAsia="en-GB"/>
        </w:rPr>
        <w:t xml:space="preserve"> a Fframwaith Rheoli Digwyddiad</w:t>
      </w:r>
      <w:r w:rsidR="00012F10" w:rsidRPr="002A0C34">
        <w:rPr>
          <w:rFonts w:cstheme="minorHAnsi"/>
          <w:szCs w:val="24"/>
          <w:lang w:eastAsia="en-GB"/>
        </w:rPr>
        <w:t>au</w:t>
      </w:r>
      <w:r w:rsidRPr="002A0C34">
        <w:rPr>
          <w:rFonts w:cstheme="minorHAnsi"/>
          <w:szCs w:val="24"/>
          <w:lang w:eastAsia="en-GB"/>
        </w:rPr>
        <w:t xml:space="preserve"> a ddefnyddir gan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. Mae </w:t>
      </w:r>
      <w:r w:rsidR="00012F10" w:rsidRPr="002A0C34">
        <w:rPr>
          <w:rFonts w:cstheme="minorHAnsi"/>
          <w:szCs w:val="24"/>
          <w:lang w:eastAsia="en-GB"/>
        </w:rPr>
        <w:t>Cynllun Rheoli Digwyddiadau’</w:t>
      </w:r>
      <w:r w:rsidRPr="002A0C34">
        <w:rPr>
          <w:rFonts w:cstheme="minorHAnsi"/>
          <w:szCs w:val="24"/>
          <w:lang w:eastAsia="en-GB"/>
        </w:rPr>
        <w:t xml:space="preserve">r ASB yn amlinellu ei phrosesau cyfathrebu, ac mae gan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Gynlluniau Cyfathrebu Digwyddiadau ar wahân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31ED2880" w14:textId="27F206FF" w:rsidR="008F5BD8" w:rsidRPr="002A0C34" w:rsidRDefault="009A5EC9" w:rsidP="00C32FE0">
      <w:pPr>
        <w:pStyle w:val="ParagraffRhestr"/>
        <w:numPr>
          <w:ilvl w:val="0"/>
          <w:numId w:val="3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Cynnal perthnasoedd a </w:t>
      </w:r>
      <w:proofErr w:type="spellStart"/>
      <w:r w:rsidRPr="002A0C34">
        <w:rPr>
          <w:rFonts w:cstheme="minorHAnsi"/>
          <w:szCs w:val="24"/>
          <w:lang w:eastAsia="en-GB"/>
        </w:rPr>
        <w:t>chydnerthedd</w:t>
      </w:r>
      <w:proofErr w:type="spellEnd"/>
      <w:r w:rsidRPr="002A0C34">
        <w:rPr>
          <w:rFonts w:cstheme="minorHAnsi"/>
          <w:szCs w:val="24"/>
          <w:lang w:eastAsia="en-GB"/>
        </w:rPr>
        <w:t xml:space="preserve"> cyfunol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723775A9" w14:textId="7A11E1AD" w:rsidR="008F5BD8" w:rsidRPr="002A0C34" w:rsidRDefault="009A5EC9" w:rsidP="00C32FE0">
      <w:pPr>
        <w:pStyle w:val="ParagraffRhestr"/>
        <w:numPr>
          <w:ilvl w:val="0"/>
          <w:numId w:val="3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Rhannu gwybodaeth yn ymwneud â digwyddiadau parhaus, canfod arwyddion, a’r holl wybodaeth arall yn ymwneud ag atal, canfod, rheoli ac adfer digwyddiadau’n effeithiol gyda chytundebau rhannu gwybodaeth a data ar waith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3A7748DF" w14:textId="77777777" w:rsidR="00FD069B" w:rsidRPr="002A0C34" w:rsidRDefault="00FD069B" w:rsidP="00FD069B">
      <w:pPr>
        <w:pStyle w:val="ParagraffRhestr"/>
        <w:spacing w:after="120"/>
        <w:ind w:left="1418"/>
        <w:rPr>
          <w:rFonts w:cstheme="minorHAnsi"/>
          <w:szCs w:val="24"/>
          <w:lang w:eastAsia="en-GB"/>
        </w:rPr>
      </w:pPr>
    </w:p>
    <w:p w14:paraId="1302DB42" w14:textId="1A48EB5B" w:rsidR="008F5BD8" w:rsidRPr="002A0C34" w:rsidRDefault="000829AD" w:rsidP="00FD069B">
      <w:pPr>
        <w:pStyle w:val="Pennawd2"/>
      </w:pPr>
      <w:r w:rsidRPr="002A0C34">
        <w:t>Egwyddorion cyffredinol</w:t>
      </w:r>
    </w:p>
    <w:p w14:paraId="3E057B25" w14:textId="14EA1EEC" w:rsidR="008F5BD8" w:rsidRPr="002A0C34" w:rsidRDefault="000829AD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Gallai digwyddiadau effeithio ar unrhyw wlad unigol yn y DU neu unrhyw gyfuniad o ddwy neu fwy. At ddibenion y protocol hwn, dwy awdurdodaeth yn unig a ystyrir: awdurdodaeth yr ASB (sy’n cynnwys Cymru, Lloegr a Gogledd Iwerddon) ac awdurdodaeth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(sy’n cynnwys yr Alban</w:t>
      </w:r>
      <w:r w:rsidR="008F5BD8" w:rsidRPr="002A0C34">
        <w:rPr>
          <w:rFonts w:cstheme="minorHAnsi"/>
          <w:szCs w:val="24"/>
          <w:lang w:eastAsia="en-GB"/>
        </w:rPr>
        <w:t xml:space="preserve">). </w:t>
      </w:r>
    </w:p>
    <w:p w14:paraId="73520F55" w14:textId="1694C516" w:rsidR="008F5BD8" w:rsidRPr="002A0C34" w:rsidRDefault="006F56D8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Felly, bydd cwmpas unrhyw ddigwyddiad unigol yn cael ei ddo</w:t>
      </w:r>
      <w:r w:rsidR="00427C5A">
        <w:rPr>
          <w:rFonts w:cstheme="minorHAnsi"/>
          <w:szCs w:val="24"/>
          <w:lang w:eastAsia="en-GB"/>
        </w:rPr>
        <w:t>sbar</w:t>
      </w:r>
      <w:r w:rsidRPr="002A0C34">
        <w:rPr>
          <w:rFonts w:cstheme="minorHAnsi"/>
          <w:szCs w:val="24"/>
          <w:lang w:eastAsia="en-GB"/>
        </w:rPr>
        <w:t xml:space="preserve">thu’n ASB,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neu DU gyfan. Mae digwyddiadau DU gyfan yn cynnwys y rhai hynny a allai effeithio ar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>, yn ogystal ag unrhyw ddigwyddiad a allai gael effaith y tu hwnt i’r DU neu unrhyw ddigwyddiad sy’n cynnwys perygl radiolegol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2E23285D" w14:textId="7F7B0FF2" w:rsidR="008F5BD8" w:rsidRPr="002A0C34" w:rsidRDefault="006F56D8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digwyddiadau radiolegol yn cael eu harwain gan yr ASB, a bydd yr ASB yn gyfrifol am ddarparu arbenigedd polisi a thechnegol i’r ymateb. Fodd bynnag, gallai digwyddiadau yn yr Alban gael eu harwain gan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trwy gytundeb ar y cyd mewn achosion unigol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15D054A0" w14:textId="6D1A3E94" w:rsidR="008F5BD8" w:rsidRPr="002A0C34" w:rsidRDefault="006F56D8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cynnal a rhannu</w:t>
      </w:r>
      <w:r w:rsidR="00012F10" w:rsidRPr="002A0C34">
        <w:rPr>
          <w:rFonts w:cstheme="minorHAnsi"/>
          <w:szCs w:val="24"/>
          <w:lang w:eastAsia="en-GB"/>
        </w:rPr>
        <w:t xml:space="preserve"> Cynlluniau Rheoli Digwyddiadau</w:t>
      </w:r>
      <w:r w:rsidRPr="002A0C34">
        <w:rPr>
          <w:rFonts w:cstheme="minorHAnsi"/>
          <w:szCs w:val="24"/>
          <w:lang w:eastAsia="en-GB"/>
        </w:rPr>
        <w:t xml:space="preserve"> a</w:t>
      </w:r>
      <w:r w:rsidR="00012F10" w:rsidRPr="002A0C34">
        <w:rPr>
          <w:rFonts w:cstheme="minorHAnsi"/>
          <w:szCs w:val="24"/>
          <w:lang w:eastAsia="en-GB"/>
        </w:rPr>
        <w:t xml:space="preserve"> Chynlluniau Cyfathrebu Digwyddiadau</w:t>
      </w:r>
      <w:r w:rsidRPr="002A0C34">
        <w:rPr>
          <w:rFonts w:cstheme="minorHAnsi"/>
          <w:szCs w:val="24"/>
          <w:lang w:eastAsia="en-GB"/>
        </w:rPr>
        <w:t xml:space="preserve"> cydnaws yn ystod digwyddiadau DU gyfan. Bydd </w:t>
      </w:r>
      <w:r w:rsidR="00EE1747" w:rsidRPr="002A0C34">
        <w:rPr>
          <w:rFonts w:cstheme="minorHAnsi"/>
          <w:szCs w:val="24"/>
          <w:lang w:eastAsia="en-GB"/>
        </w:rPr>
        <w:t>y naill</w:t>
      </w:r>
      <w:r w:rsidRPr="002A0C34">
        <w:rPr>
          <w:rFonts w:cstheme="minorHAnsi"/>
          <w:szCs w:val="24"/>
          <w:lang w:eastAsia="en-GB"/>
        </w:rPr>
        <w:t xml:space="preserve"> sefydliad yn ymgynghori â’r llall cyn gwneud unrhyw </w:t>
      </w:r>
      <w:r w:rsidRPr="002A0C34">
        <w:rPr>
          <w:rFonts w:cstheme="minorHAnsi"/>
          <w:szCs w:val="24"/>
          <w:lang w:eastAsia="en-GB"/>
        </w:rPr>
        <w:lastRenderedPageBreak/>
        <w:t xml:space="preserve">newid i’w </w:t>
      </w:r>
      <w:r w:rsidR="00EE1747" w:rsidRPr="002A0C34">
        <w:rPr>
          <w:rFonts w:cstheme="minorHAnsi"/>
          <w:szCs w:val="24"/>
          <w:lang w:eastAsia="en-GB"/>
        </w:rPr>
        <w:t>G</w:t>
      </w:r>
      <w:r w:rsidR="00012F10" w:rsidRPr="002A0C34">
        <w:rPr>
          <w:rFonts w:cstheme="minorHAnsi"/>
          <w:szCs w:val="24"/>
          <w:lang w:eastAsia="en-GB"/>
        </w:rPr>
        <w:t>ynlluniau Rheoli Digwyddiadau</w:t>
      </w:r>
      <w:r w:rsidRPr="002A0C34">
        <w:rPr>
          <w:rFonts w:cstheme="minorHAnsi"/>
          <w:szCs w:val="24"/>
          <w:lang w:eastAsia="en-GB"/>
        </w:rPr>
        <w:t xml:space="preserve"> unigol neu ddulliau cyfathrebu</w:t>
      </w:r>
      <w:r w:rsidR="008F5BD8" w:rsidRPr="002A0C34">
        <w:rPr>
          <w:rFonts w:cstheme="minorHAnsi"/>
          <w:szCs w:val="24"/>
          <w:lang w:eastAsia="en-GB"/>
        </w:rPr>
        <w:t>/</w:t>
      </w:r>
      <w:r w:rsidR="00012F10" w:rsidRPr="002A0C34">
        <w:rPr>
          <w:rFonts w:cstheme="minorHAnsi"/>
          <w:szCs w:val="24"/>
          <w:lang w:eastAsia="en-GB"/>
        </w:rPr>
        <w:t>Cynlluniau Cyfathrebu Digwyddiadau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744B339F" w14:textId="79C33187" w:rsidR="008F5BD8" w:rsidRPr="002A0C34" w:rsidRDefault="006F56D8" w:rsidP="00C32FE0">
      <w:pPr>
        <w:numPr>
          <w:ilvl w:val="1"/>
          <w:numId w:val="2"/>
        </w:numPr>
        <w:spacing w:after="12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cynnal eu </w:t>
      </w:r>
      <w:proofErr w:type="spellStart"/>
      <w:r w:rsidRPr="002A0C34">
        <w:rPr>
          <w:rFonts w:cstheme="minorHAnsi"/>
          <w:szCs w:val="24"/>
          <w:lang w:eastAsia="en-GB"/>
        </w:rPr>
        <w:t>cydnerthedd</w:t>
      </w:r>
      <w:proofErr w:type="spellEnd"/>
      <w:r w:rsidRPr="002A0C34">
        <w:rPr>
          <w:rFonts w:cstheme="minorHAnsi"/>
          <w:szCs w:val="24"/>
          <w:lang w:eastAsia="en-GB"/>
        </w:rPr>
        <w:t xml:space="preserve"> ei gilydd a’r gallu i gynorthwyo ei gilydd trwy</w:t>
      </w:r>
      <w:r w:rsidR="008F5BD8" w:rsidRPr="002A0C34">
        <w:rPr>
          <w:rFonts w:cstheme="minorHAnsi"/>
          <w:szCs w:val="24"/>
          <w:lang w:eastAsia="en-GB"/>
        </w:rPr>
        <w:t>:</w:t>
      </w:r>
    </w:p>
    <w:p w14:paraId="04084F21" w14:textId="56F89CDF" w:rsidR="008F5BD8" w:rsidRPr="002A0C34" w:rsidRDefault="006F56D8" w:rsidP="00C32FE0">
      <w:pPr>
        <w:pStyle w:val="ParagraffRhestr"/>
        <w:numPr>
          <w:ilvl w:val="0"/>
          <w:numId w:val="4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Gyswllt parhaus rhwng swyddogion mewn ffordd sy’n cynnal cyd-ddealltwriaeth. Cyflawnir hyn gan ddefnyddio fframwaith y pedair gwlad, fel yr amlinellir yn adran </w:t>
      </w:r>
      <w:r w:rsidR="008F5BD8" w:rsidRPr="002A0C34">
        <w:rPr>
          <w:rFonts w:cstheme="minorHAnsi"/>
          <w:szCs w:val="24"/>
          <w:lang w:eastAsia="en-GB"/>
        </w:rPr>
        <w:t>4.</w:t>
      </w:r>
    </w:p>
    <w:p w14:paraId="4DD05BE9" w14:textId="16311F2C" w:rsidR="008F5BD8" w:rsidRPr="002A0C34" w:rsidRDefault="006F56D8" w:rsidP="00C32FE0">
      <w:pPr>
        <w:pStyle w:val="ParagraffRhestr"/>
        <w:numPr>
          <w:ilvl w:val="0"/>
          <w:numId w:val="4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Adolygiadau o ddigwyddiadau dethol gyda’r bwriad o wella gweithdrefnau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4D62D8F4" w14:textId="4279CAC9" w:rsidR="008F5BD8" w:rsidRPr="002A0C34" w:rsidRDefault="006F56D8" w:rsidP="00C32FE0">
      <w:pPr>
        <w:pStyle w:val="ParagraffRhestr"/>
        <w:numPr>
          <w:ilvl w:val="0"/>
          <w:numId w:val="4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Cymryd rhan mewn ymarferion argyfwng y DU, a chydweithio â nhw, gan gynnwys ymarferion radiolegol, a gynhelir ar ran adrannau eraill y llywodraeth, gan gynnwys y Weinyddiaeth Amddiffyn a’r Adran Busnes, Ynni a Strategaeth Ddiwydiannol</w:t>
      </w:r>
      <w:r w:rsidR="008F5BD8" w:rsidRPr="002A0C34">
        <w:rPr>
          <w:rFonts w:cstheme="minorHAnsi"/>
          <w:szCs w:val="24"/>
          <w:lang w:eastAsia="en-GB"/>
        </w:rPr>
        <w:t>.</w:t>
      </w:r>
      <w:r w:rsidR="003C2F88" w:rsidRPr="002A0C34">
        <w:rPr>
          <w:rFonts w:cstheme="minorHAnsi"/>
          <w:szCs w:val="24"/>
          <w:lang w:eastAsia="en-GB"/>
        </w:rPr>
        <w:t xml:space="preserve"> </w:t>
      </w:r>
    </w:p>
    <w:p w14:paraId="6429E447" w14:textId="597A0811" w:rsidR="008F5BD8" w:rsidRPr="002A0C34" w:rsidRDefault="00012F10" w:rsidP="00C32FE0">
      <w:pPr>
        <w:pStyle w:val="ParagraffRhestr"/>
        <w:numPr>
          <w:ilvl w:val="0"/>
          <w:numId w:val="4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Rhannu gwybodaeth ac adnoddau wrth ymateb i ofynion sy’n newid, fel y bo’n ofynnol, gan gynnwys swyddogaethau Derbyn a Rheoli’r ASB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1E4B1BD4" w14:textId="4090AC05" w:rsidR="008F5BD8" w:rsidRPr="002A0C34" w:rsidRDefault="00012F10" w:rsidP="00C32FE0">
      <w:pPr>
        <w:pStyle w:val="ParagraffRhestr"/>
        <w:numPr>
          <w:ilvl w:val="0"/>
          <w:numId w:val="4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Rhannu hyfforddiant lle y bo’n berthnasol a sicrhau bod Gweithdrefnau Gweithredu Safonol yn gydnaws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5D042986" w14:textId="77777777" w:rsidR="00FD069B" w:rsidRPr="002A0C34" w:rsidRDefault="00FD069B" w:rsidP="00FD069B">
      <w:pPr>
        <w:pStyle w:val="ParagraffRhestr"/>
        <w:spacing w:after="120"/>
        <w:ind w:left="1418"/>
        <w:rPr>
          <w:rFonts w:cstheme="minorHAnsi"/>
          <w:szCs w:val="24"/>
          <w:lang w:eastAsia="en-GB"/>
        </w:rPr>
      </w:pPr>
    </w:p>
    <w:p w14:paraId="427744DE" w14:textId="53FA2C70" w:rsidR="008F5BD8" w:rsidRPr="002A0C34" w:rsidRDefault="00012F10" w:rsidP="00FD069B">
      <w:pPr>
        <w:pStyle w:val="Pennawd2"/>
      </w:pPr>
      <w:r w:rsidRPr="002A0C34">
        <w:t>Darpariaethau penodol</w:t>
      </w:r>
    </w:p>
    <w:p w14:paraId="4EA53AA1" w14:textId="266AEC77" w:rsidR="008F5BD8" w:rsidRPr="002A0C34" w:rsidRDefault="00012F10" w:rsidP="00C32FE0">
      <w:pPr>
        <w:numPr>
          <w:ilvl w:val="1"/>
          <w:numId w:val="2"/>
        </w:numPr>
        <w:spacing w:after="0"/>
        <w:ind w:left="851" w:hanging="851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Cynlluniau Rheoli Digwyddiadau’r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cynnwys</w:t>
      </w:r>
      <w:r w:rsidR="008F5BD8" w:rsidRPr="002A0C34">
        <w:rPr>
          <w:rFonts w:cstheme="minorHAnsi"/>
          <w:szCs w:val="24"/>
          <w:lang w:eastAsia="en-GB"/>
        </w:rPr>
        <w:t>:</w:t>
      </w:r>
    </w:p>
    <w:p w14:paraId="7841AC63" w14:textId="49DD8EFA" w:rsidR="008F5BD8" w:rsidRPr="002A0C34" w:rsidRDefault="00012F10" w:rsidP="00C32FE0">
      <w:pPr>
        <w:pStyle w:val="ParagraffRhestr"/>
        <w:numPr>
          <w:ilvl w:val="0"/>
          <w:numId w:val="5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Diffiniadau o ddigwyddiadau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0A7F5AB6" w14:textId="488EB044" w:rsidR="008F5BD8" w:rsidRPr="002A0C34" w:rsidRDefault="00012F10" w:rsidP="00C32FE0">
      <w:pPr>
        <w:pStyle w:val="ParagraffRhestr"/>
        <w:numPr>
          <w:ilvl w:val="0"/>
          <w:numId w:val="5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Rhybuddio, Gweithredu, </w:t>
      </w:r>
      <w:r w:rsidR="00471780" w:rsidRPr="002A0C34">
        <w:rPr>
          <w:rFonts w:cstheme="minorHAnsi"/>
          <w:szCs w:val="24"/>
          <w:lang w:eastAsia="en-GB"/>
        </w:rPr>
        <w:t>Codi Lefel Rhybudd</w:t>
      </w:r>
      <w:r w:rsidRPr="002A0C34">
        <w:rPr>
          <w:rFonts w:cstheme="minorHAnsi"/>
          <w:szCs w:val="24"/>
          <w:lang w:eastAsia="en-GB"/>
        </w:rPr>
        <w:t xml:space="preserve"> a Chau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52C7BEA0" w14:textId="2DDAABB1" w:rsidR="008F5BD8" w:rsidRPr="002A0C34" w:rsidRDefault="00012F10" w:rsidP="00C32FE0">
      <w:pPr>
        <w:pStyle w:val="ParagraffRhestr"/>
        <w:numPr>
          <w:ilvl w:val="0"/>
          <w:numId w:val="5"/>
        </w:numPr>
        <w:spacing w:after="120"/>
        <w:ind w:left="1418" w:hanging="284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Gweithdrefnau ar gyfer rheoli digwyddiadau, gan gynnwys asesu risgiau a chyfathrebu mewnol ac allanol. Yn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>, cyfeirir at y protocolau cyfathrebu mewnol ac allanol penodol yn y Cynllun Cyfathrebu Digwyddiadau ar wahân</w:t>
      </w:r>
      <w:r w:rsidR="008F5BD8" w:rsidRPr="002A0C34">
        <w:rPr>
          <w:rFonts w:cstheme="minorHAnsi"/>
          <w:szCs w:val="24"/>
          <w:lang w:eastAsia="en-GB"/>
        </w:rPr>
        <w:t>.</w:t>
      </w:r>
      <w:r w:rsidR="00A6218D" w:rsidRPr="002A0C34">
        <w:rPr>
          <w:rFonts w:cstheme="minorHAnsi"/>
          <w:szCs w:val="24"/>
          <w:lang w:eastAsia="en-GB"/>
        </w:rPr>
        <w:br/>
      </w:r>
    </w:p>
    <w:p w14:paraId="268E8F73" w14:textId="5456335B" w:rsidR="008F5BD8" w:rsidRPr="002A0C34" w:rsidRDefault="00012F10" w:rsidP="00FD069B">
      <w:pPr>
        <w:pStyle w:val="Pennawd2"/>
      </w:pPr>
      <w:r w:rsidRPr="002A0C34">
        <w:t xml:space="preserve">Cyfrifoldebau rhwng yr ASB a </w:t>
      </w:r>
      <w:r w:rsidR="00427C5A">
        <w:t>FSS</w:t>
      </w:r>
      <w:r w:rsidRPr="002A0C34">
        <w:t xml:space="preserve"> o ran rheoli di</w:t>
      </w:r>
      <w:r w:rsidR="0014102D" w:rsidRPr="002A0C34">
        <w:t>g</w:t>
      </w:r>
      <w:r w:rsidRPr="002A0C34">
        <w:t>wyddiadau</w:t>
      </w:r>
    </w:p>
    <w:p w14:paraId="614CF152" w14:textId="651559DB" w:rsidR="008F5BD8" w:rsidRPr="002A0C34" w:rsidRDefault="00012F10" w:rsidP="00C32FE0">
      <w:pPr>
        <w:pStyle w:val="ParagraffRhestr"/>
        <w:numPr>
          <w:ilvl w:val="1"/>
          <w:numId w:val="24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digwyddiadau sy’n dechrau yng Nghymru, Lloegr neu Ogledd Iwerddon yn cael eu harwain gan yr ASB. Os </w:t>
      </w:r>
      <w:r w:rsidR="00471780" w:rsidRPr="002A0C34">
        <w:rPr>
          <w:rFonts w:cstheme="minorHAnsi"/>
          <w:szCs w:val="24"/>
          <w:lang w:eastAsia="en-GB"/>
        </w:rPr>
        <w:t>bydd</w:t>
      </w:r>
      <w:r w:rsidRPr="002A0C34">
        <w:rPr>
          <w:rFonts w:cstheme="minorHAnsi"/>
          <w:szCs w:val="24"/>
          <w:lang w:eastAsia="en-GB"/>
        </w:rPr>
        <w:t xml:space="preserve"> digwyddiad </w:t>
      </w:r>
      <w:r w:rsidR="00471780" w:rsidRPr="002A0C34">
        <w:rPr>
          <w:rFonts w:cstheme="minorHAnsi"/>
          <w:szCs w:val="24"/>
          <w:lang w:eastAsia="en-GB"/>
        </w:rPr>
        <w:t xml:space="preserve">sy’n cael ei arwain </w:t>
      </w:r>
      <w:r w:rsidRPr="002A0C34">
        <w:rPr>
          <w:rFonts w:cstheme="minorHAnsi"/>
          <w:szCs w:val="24"/>
          <w:lang w:eastAsia="en-GB"/>
        </w:rPr>
        <w:t xml:space="preserve">gan yr ASB i ddechrau </w:t>
      </w:r>
      <w:r w:rsidR="00471780" w:rsidRPr="002A0C34">
        <w:rPr>
          <w:rFonts w:cstheme="minorHAnsi"/>
          <w:szCs w:val="24"/>
          <w:lang w:eastAsia="en-GB"/>
        </w:rPr>
        <w:t>y</w:t>
      </w:r>
      <w:r w:rsidRPr="002A0C34">
        <w:rPr>
          <w:rFonts w:cstheme="minorHAnsi"/>
          <w:szCs w:val="24"/>
          <w:lang w:eastAsia="en-GB"/>
        </w:rPr>
        <w:t xml:space="preserve">n gwaethygu i gynnwys yr Alban (h.y. mae’n dod yn ddigwyddiad DU gyfan), bydd yr ASB yn parhau i arwain y digwyddiad, oni chytunir ar y cyd ei bod yn fwy priodol i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arwain (er enghraifft, pan ganfyddir bod y</w:t>
      </w:r>
      <w:r w:rsidR="00471780" w:rsidRPr="002A0C34">
        <w:rPr>
          <w:rFonts w:cstheme="minorHAnsi"/>
          <w:szCs w:val="24"/>
          <w:lang w:eastAsia="en-GB"/>
        </w:rPr>
        <w:t xml:space="preserve"> Gweithredwr Busnes Bwyd</w:t>
      </w:r>
      <w:r w:rsidRPr="002A0C34">
        <w:rPr>
          <w:rFonts w:cstheme="minorHAnsi"/>
          <w:szCs w:val="24"/>
          <w:lang w:eastAsia="en-GB"/>
        </w:rPr>
        <w:t xml:space="preserve"> </w:t>
      </w:r>
      <w:r w:rsidR="00471780" w:rsidRPr="002A0C34">
        <w:rPr>
          <w:rFonts w:cstheme="minorHAnsi"/>
          <w:szCs w:val="24"/>
          <w:lang w:eastAsia="en-GB"/>
        </w:rPr>
        <w:t>sy’n gysylltiedig</w:t>
      </w:r>
      <w:r w:rsidRPr="002A0C34">
        <w:rPr>
          <w:rFonts w:cstheme="minorHAnsi"/>
          <w:szCs w:val="24"/>
          <w:lang w:eastAsia="en-GB"/>
        </w:rPr>
        <w:t xml:space="preserve"> </w:t>
      </w:r>
      <w:r w:rsidR="00471780" w:rsidRPr="002A0C34">
        <w:rPr>
          <w:rFonts w:cstheme="minorHAnsi"/>
          <w:szCs w:val="24"/>
          <w:lang w:eastAsia="en-GB"/>
        </w:rPr>
        <w:t xml:space="preserve">wedi’i leoli </w:t>
      </w:r>
      <w:r w:rsidRPr="002A0C34">
        <w:rPr>
          <w:rFonts w:cstheme="minorHAnsi"/>
          <w:szCs w:val="24"/>
          <w:lang w:eastAsia="en-GB"/>
        </w:rPr>
        <w:t xml:space="preserve">yn yr Alban). Bydd digwyddiadau sy’n dechrau yn yr Alban yn cael eu harwain gan </w:t>
      </w:r>
      <w:r w:rsidR="00427C5A">
        <w:rPr>
          <w:rFonts w:cstheme="minorHAnsi"/>
          <w:szCs w:val="24"/>
          <w:lang w:eastAsia="en-GB"/>
        </w:rPr>
        <w:t>FSS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1052D0A4" w14:textId="77777777" w:rsidR="002F68EA" w:rsidRPr="002A0C34" w:rsidRDefault="002F68EA" w:rsidP="005A452D">
      <w:pPr>
        <w:pStyle w:val="ParagraffRhestr"/>
        <w:spacing w:after="120"/>
        <w:ind w:left="502"/>
        <w:rPr>
          <w:rFonts w:cstheme="minorHAnsi"/>
          <w:szCs w:val="24"/>
          <w:lang w:eastAsia="en-GB"/>
        </w:rPr>
      </w:pPr>
    </w:p>
    <w:p w14:paraId="7F7B1DC4" w14:textId="3D0062DD" w:rsidR="002F68EA" w:rsidRPr="002A0C34" w:rsidRDefault="00471780" w:rsidP="00C32FE0">
      <w:pPr>
        <w:pStyle w:val="ParagraffRhestr"/>
        <w:numPr>
          <w:ilvl w:val="1"/>
          <w:numId w:val="24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Os bydd digwyddiad yn dechrau yn yr Alban neu’n cael ei arwain gan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i ddechrau ac yn gwaethygu i fod yn ddigwyddiad DU gyfan, bydd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parhau i arwain y digwyddiad, oni chytunir ar y cyd ei bod yn fwy priodol i’r ASB arwain (er enghraifft, pan ganfyddir bod y Gweithredwr Busnes Bwyd sy’n gysylltiedig wedi’i leoli yn Lloegr</w:t>
      </w:r>
      <w:r w:rsidR="008F5BD8" w:rsidRPr="002A0C34">
        <w:rPr>
          <w:rFonts w:cstheme="minorHAnsi"/>
          <w:szCs w:val="24"/>
          <w:lang w:eastAsia="en-GB"/>
        </w:rPr>
        <w:t xml:space="preserve">). </w:t>
      </w:r>
    </w:p>
    <w:p w14:paraId="3131E1D0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3269EFAB" w14:textId="1A4F9AE2" w:rsidR="00FD069B" w:rsidRPr="002A0C34" w:rsidRDefault="00471780" w:rsidP="00C32FE0">
      <w:pPr>
        <w:pStyle w:val="ParagraffRhestr"/>
        <w:numPr>
          <w:ilvl w:val="1"/>
          <w:numId w:val="24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gwybodaeth am ddigwyddiadau mewn gwledydd yn cael ei rhannu’n rheolaidd. Pan ystyrir bod digwyddiad yn ddigwyddiad DU gyfan, dylid hysbysu holl swyddogion perthnasol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ddi-oed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26681603" w14:textId="77777777" w:rsidR="00FD069B" w:rsidRPr="002A0C34" w:rsidRDefault="00FD069B">
      <w:pPr>
        <w:spacing w:before="0" w:after="160" w:line="259" w:lineRule="auto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br w:type="page"/>
      </w:r>
    </w:p>
    <w:p w14:paraId="479C43BD" w14:textId="71DB82B8" w:rsidR="008F5BD8" w:rsidRPr="002A0C34" w:rsidRDefault="00471780" w:rsidP="00FD069B">
      <w:pPr>
        <w:pStyle w:val="Pennawd2"/>
      </w:pPr>
      <w:r w:rsidRPr="002A0C34">
        <w:lastRenderedPageBreak/>
        <w:t>Cyfathrebu a rheoli gwybodaeth</w:t>
      </w:r>
    </w:p>
    <w:p w14:paraId="2CAD15AE" w14:textId="3BA829B1" w:rsidR="008F5BD8" w:rsidRPr="002A0C34" w:rsidRDefault="00DC760B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Fel yr amlinellir yn y Protocol Rhannu Data (Atodiad B), mae’r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cytuno bod rhaid i’r holl drefniadau rhannu gwybodaeth gydymffurfio â’r Rheoliad Cyffredinol ar Ddiogelu Data (Rheoliad 2016/679 (UE)), Deddf Diogelu Data 2018 a Deddf Hawliau Dynol 1998. Bydd y ddau gorff yn gyfrifol am sicrhau eu bod yn cydymffurfio’n unigol â holl erthyglau ac egwyddorion y ddeddfwriaeth uchod bob amser. Amlinellir y telerau ar gyfer cyflawni hyn mewn cytundeb rhannu gwybodaeth ar wahân ynglŷn â digwyddiadau a throseddau bwyd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2E974DF9" w14:textId="77777777" w:rsidR="00FF2829" w:rsidRPr="002A0C34" w:rsidRDefault="00FF2829" w:rsidP="005A452D">
      <w:pPr>
        <w:pStyle w:val="ParagraffRhestr"/>
        <w:spacing w:after="120"/>
        <w:ind w:left="502"/>
        <w:rPr>
          <w:rFonts w:cstheme="minorHAnsi"/>
          <w:szCs w:val="24"/>
          <w:lang w:eastAsia="en-GB"/>
        </w:rPr>
      </w:pPr>
    </w:p>
    <w:p w14:paraId="07256E0F" w14:textId="5C15E2A6" w:rsidR="008F5BD8" w:rsidRPr="002A0C34" w:rsidRDefault="00DC760B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cyfathrebu unrhyw wybodaeth sy’n ofynnol cyn gynted </w:t>
      </w:r>
      <w:r w:rsidR="00076F82" w:rsidRPr="002A0C34">
        <w:rPr>
          <w:rFonts w:cstheme="minorHAnsi"/>
          <w:szCs w:val="24"/>
          <w:lang w:eastAsia="en-GB"/>
        </w:rPr>
        <w:t>â</w:t>
      </w:r>
      <w:r w:rsidRPr="002A0C34">
        <w:rPr>
          <w:rFonts w:cstheme="minorHAnsi"/>
          <w:szCs w:val="24"/>
          <w:lang w:eastAsia="en-GB"/>
        </w:rPr>
        <w:t xml:space="preserve"> phosibl i sicrhau bod y ddau sefydliad yn gallu cyflawni eu cyfrifoldebau unigol yn ymwneud â rheoli digwyddiadau</w:t>
      </w:r>
      <w:r w:rsidR="00076F82" w:rsidRPr="002A0C34">
        <w:rPr>
          <w:rFonts w:cstheme="minorHAnsi"/>
          <w:szCs w:val="24"/>
          <w:lang w:eastAsia="en-GB"/>
        </w:rPr>
        <w:t>’r</w:t>
      </w:r>
      <w:r w:rsidRPr="002A0C34">
        <w:rPr>
          <w:rFonts w:cstheme="minorHAnsi"/>
          <w:szCs w:val="24"/>
          <w:lang w:eastAsia="en-GB"/>
        </w:rPr>
        <w:t xml:space="preserve"> DU gyfan,</w:t>
      </w:r>
      <w:r w:rsidR="00076F82" w:rsidRPr="002A0C34">
        <w:rPr>
          <w:rFonts w:cstheme="minorHAnsi"/>
          <w:szCs w:val="24"/>
          <w:lang w:eastAsia="en-GB"/>
        </w:rPr>
        <w:t xml:space="preserve"> digwyddiadau’r</w:t>
      </w:r>
      <w:r w:rsidRPr="002A0C34">
        <w:rPr>
          <w:rFonts w:cstheme="minorHAnsi"/>
          <w:szCs w:val="24"/>
          <w:lang w:eastAsia="en-GB"/>
        </w:rPr>
        <w:t xml:space="preserve"> ASB yn unig neu </w:t>
      </w:r>
      <w:r w:rsidR="00076F82" w:rsidRPr="002A0C34">
        <w:rPr>
          <w:rFonts w:cstheme="minorHAnsi"/>
          <w:szCs w:val="24"/>
          <w:lang w:eastAsia="en-GB"/>
        </w:rPr>
        <w:t xml:space="preserve">ddigwyddiadau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unig. Efallai na fydd hyn yn cynnwys gwybodaeth am ddigwyddiadau yn unig</w:t>
      </w:r>
      <w:r w:rsidR="00076F82" w:rsidRPr="002A0C34">
        <w:rPr>
          <w:rFonts w:cstheme="minorHAnsi"/>
          <w:szCs w:val="24"/>
          <w:lang w:eastAsia="en-GB"/>
        </w:rPr>
        <w:t>; fe allai gynnwys allbynnau o swyddogaethau Derbyn a Rheoli’r ASB neu wybodaeth yn ymwneud â throseddau bwyd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014CD589" w14:textId="77777777" w:rsidR="002F68EA" w:rsidRPr="002A0C34" w:rsidRDefault="002F68EA" w:rsidP="005A452D">
      <w:pPr>
        <w:pStyle w:val="ParagraffRhestr"/>
        <w:spacing w:after="120"/>
        <w:ind w:left="502"/>
        <w:rPr>
          <w:rFonts w:cstheme="minorHAnsi"/>
          <w:szCs w:val="24"/>
          <w:lang w:eastAsia="en-GB"/>
        </w:rPr>
      </w:pPr>
    </w:p>
    <w:p w14:paraId="0EB4F6E1" w14:textId="0FFEB08A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Bydd y ddau sefydliad yn rhannu siartiau sefydliadol a manylion cyswllt staff cyfredol, gan gynnwys cysylltiadau ar gyfer cymorth y tu allan i oriau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4F6FC0F9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32EEE1FB" w14:textId="24DE5BF1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 ddau sefydliad hefyd yn rhannu rhifau cyfeirnod unigryw, </w:t>
      </w:r>
      <w:proofErr w:type="spellStart"/>
      <w:r w:rsidRPr="002A0C34">
        <w:rPr>
          <w:rFonts w:cstheme="minorHAnsi"/>
          <w:szCs w:val="24"/>
          <w:lang w:eastAsia="en-GB"/>
        </w:rPr>
        <w:t>croesgyfeiriedig</w:t>
      </w:r>
      <w:proofErr w:type="spellEnd"/>
      <w:r w:rsidRPr="002A0C34">
        <w:rPr>
          <w:rFonts w:cstheme="minorHAnsi"/>
          <w:szCs w:val="24"/>
          <w:lang w:eastAsia="en-GB"/>
        </w:rPr>
        <w:t xml:space="preserve"> yr ASB neu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ar gyfer pob digwyddiad, lle y bo’n berthnasol</w:t>
      </w:r>
      <w:r w:rsidR="008F5BD8" w:rsidRPr="002A0C34">
        <w:rPr>
          <w:rFonts w:cstheme="minorHAnsi"/>
          <w:szCs w:val="24"/>
          <w:lang w:eastAsia="en-GB"/>
        </w:rPr>
        <w:t>.</w:t>
      </w:r>
      <w:r w:rsidR="003C2F88" w:rsidRPr="002A0C34">
        <w:rPr>
          <w:rFonts w:cstheme="minorHAnsi"/>
          <w:szCs w:val="24"/>
          <w:lang w:eastAsia="en-GB"/>
        </w:rPr>
        <w:t xml:space="preserve"> </w:t>
      </w:r>
    </w:p>
    <w:p w14:paraId="1160391F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43EE2F52" w14:textId="1DE006FC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gweithio o dan fframwaith pedair gwlad i lunio, rhoi a chyhoeddi rhybuddion bwyd fel y bo’n briodol i awdurdodaeth </w:t>
      </w:r>
      <w:r w:rsidR="00EE1747" w:rsidRPr="002A0C34">
        <w:rPr>
          <w:rFonts w:cstheme="minorHAnsi"/>
          <w:szCs w:val="24"/>
          <w:lang w:eastAsia="en-GB"/>
        </w:rPr>
        <w:t>y ddau</w:t>
      </w:r>
      <w:r w:rsidRPr="002A0C34">
        <w:rPr>
          <w:rFonts w:cstheme="minorHAnsi"/>
          <w:szCs w:val="24"/>
          <w:lang w:eastAsia="en-GB"/>
        </w:rPr>
        <w:t xml:space="preserve"> sefydliad. 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hefyd yn rhannu rhybuddion bwyd perthnasol ac yn ymgynghori ar unrhyw feysydd eraill yn ymwneud ag adrodd ar ddigwyddiadau ac unrhyw wybodaeth berfformiad yn ymwneud â rheoli digwyddiadau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239A4205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71F1F386" w14:textId="4CF54DA3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hysbysu ei gilydd cyn unrhyw gyfathrebu â Gweinidogion, Awdurdodau Lleol, y cyhoedd neu’r diwydiant ehangach ynglŷn â digwyddiad, i alluogi cyfathrebu cydlynol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6A183DC2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448AD867" w14:textId="795F8D36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gyfrifol yn annibynnol am sicrhau bod cyfeiriadau e-bost a roddir gan bob corff i’r llall at ddibenion cyfathrebu rhyngasiantaethol yn briodol o ddiogel at y diben hwnnw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1D9CB0C6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32D4BE4B" w14:textId="2078CB4E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</w:t>
      </w:r>
      <w:r w:rsidR="00EE1747" w:rsidRPr="002A0C34">
        <w:rPr>
          <w:rFonts w:cstheme="minorHAnsi"/>
          <w:szCs w:val="24"/>
          <w:lang w:eastAsia="en-GB"/>
        </w:rPr>
        <w:t>y ddau</w:t>
      </w:r>
      <w:r w:rsidRPr="002A0C34">
        <w:rPr>
          <w:rFonts w:cstheme="minorHAnsi"/>
          <w:szCs w:val="24"/>
          <w:lang w:eastAsia="en-GB"/>
        </w:rPr>
        <w:t xml:space="preserve"> sefydliad yn gyfrifol yn annibynnol am storio a chadw cofnodion am ddigwyddiadau y mae</w:t>
      </w:r>
      <w:r w:rsidR="00EE1747" w:rsidRPr="002A0C34">
        <w:rPr>
          <w:rFonts w:cstheme="minorHAnsi"/>
          <w:szCs w:val="24"/>
          <w:lang w:eastAsia="en-GB"/>
        </w:rPr>
        <w:t>’r ddau</w:t>
      </w:r>
      <w:r w:rsidRPr="002A0C34">
        <w:rPr>
          <w:rFonts w:cstheme="minorHAnsi"/>
          <w:szCs w:val="24"/>
          <w:lang w:eastAsia="en-GB"/>
        </w:rPr>
        <w:t xml:space="preserve"> sefydliad yn ymwneud â nhw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26951A2A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71BC019C" w14:textId="425B5437" w:rsidR="002F68EA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sicrhau darpariaethau ar gyfer fforwm cydweithredol diogel i rannu gwybodaeth benodol ar hyd cyfnod unrhyw ddigwyddiad (er enghraifft, adroddiadau ar sefyllfa digwyddiad, rhestrau do</w:t>
      </w:r>
      <w:r w:rsidR="00427C5A">
        <w:rPr>
          <w:rFonts w:cstheme="minorHAnsi"/>
          <w:szCs w:val="24"/>
          <w:lang w:eastAsia="en-GB"/>
        </w:rPr>
        <w:t>sba</w:t>
      </w:r>
      <w:r w:rsidRPr="002A0C34">
        <w:rPr>
          <w:rFonts w:cstheme="minorHAnsi"/>
          <w:szCs w:val="24"/>
          <w:lang w:eastAsia="en-GB"/>
        </w:rPr>
        <w:t xml:space="preserve">rthu, datganiadau </w:t>
      </w:r>
      <w:r w:rsidRPr="002A0C34">
        <w:rPr>
          <w:rFonts w:cstheme="minorHAnsi"/>
          <w:szCs w:val="24"/>
          <w:lang w:eastAsia="en-GB"/>
        </w:rPr>
        <w:lastRenderedPageBreak/>
        <w:t>i’r wasg ac ati), fel y bo’r angen. Bydd rheolwyr digwyddiadau’n pennu graddau, natur a fformat y cyfryw rannu gwybodaeth ar sail achosion unigol, yn ôl natur y digwyddiad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5496C391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0E0A2BEC" w14:textId="3B07054B" w:rsidR="008F5BD8" w:rsidRPr="002A0C34" w:rsidRDefault="00076F82" w:rsidP="00C32FE0">
      <w:pPr>
        <w:pStyle w:val="ParagraffRhestr"/>
        <w:numPr>
          <w:ilvl w:val="1"/>
          <w:numId w:val="25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 darpariaethau hyn yn cynnwys sicrhau bod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gallu cael at systemau gwybodaeth perthnasol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3B252273" w14:textId="77777777" w:rsidR="00E45FB9" w:rsidRPr="002A0C34" w:rsidRDefault="00E45FB9" w:rsidP="005A452D">
      <w:pPr>
        <w:spacing w:after="120"/>
        <w:ind w:left="851"/>
        <w:rPr>
          <w:rFonts w:cstheme="minorHAnsi"/>
          <w:szCs w:val="24"/>
          <w:lang w:eastAsia="en-GB"/>
        </w:rPr>
      </w:pPr>
    </w:p>
    <w:p w14:paraId="3743BB4D" w14:textId="354E9B65" w:rsidR="008F5BD8" w:rsidRPr="002A0C34" w:rsidRDefault="00076F82" w:rsidP="00FD069B">
      <w:pPr>
        <w:pStyle w:val="Pennawd2"/>
      </w:pPr>
      <w:r w:rsidRPr="002A0C34">
        <w:t>Cydweithio rhwng y pedair gwlad</w:t>
      </w:r>
    </w:p>
    <w:p w14:paraId="3C754626" w14:textId="77777777" w:rsidR="008F5BD8" w:rsidRPr="002A0C34" w:rsidRDefault="008F5BD8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7BBB13E9" w14:textId="45242B8E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</w:rPr>
        <w:t xml:space="preserve">Bydd yr ASB a </w:t>
      </w:r>
      <w:r w:rsidR="00427C5A">
        <w:rPr>
          <w:rFonts w:cstheme="minorHAnsi"/>
          <w:szCs w:val="24"/>
        </w:rPr>
        <w:t>FSS</w:t>
      </w:r>
      <w:r w:rsidRPr="002A0C34">
        <w:rPr>
          <w:rFonts w:cstheme="minorHAnsi"/>
          <w:szCs w:val="24"/>
        </w:rPr>
        <w:t xml:space="preserve"> yn parhau i weithio ar lefel pedair gwlad, gyda chyfarfodydd ffurfiol bob tri mis a fynychir gan arweinwyr y Tîm Digwyddiadau a </w:t>
      </w:r>
      <w:proofErr w:type="spellStart"/>
      <w:r w:rsidRPr="002A0C34">
        <w:rPr>
          <w:rFonts w:cstheme="minorHAnsi"/>
          <w:szCs w:val="24"/>
        </w:rPr>
        <w:t>Chydnerthedd</w:t>
      </w:r>
      <w:proofErr w:type="spellEnd"/>
      <w:r w:rsidRPr="002A0C34">
        <w:rPr>
          <w:rFonts w:cstheme="minorHAnsi"/>
          <w:szCs w:val="24"/>
        </w:rPr>
        <w:t>. Cynhelir y cyfarfodydd hyn yn unol â Chylch Gorchwyl y Pedair Gwlad, sy’n cynnwys canlyniadau tactegol a strategol canfod, rheoli, adfer ac atal digwyddiadau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04ADEC73" w14:textId="77777777" w:rsidR="002F68EA" w:rsidRPr="002A0C34" w:rsidRDefault="002F68EA" w:rsidP="005A452D">
      <w:pPr>
        <w:pStyle w:val="ParagraffRhestr"/>
        <w:spacing w:after="120"/>
        <w:ind w:left="502"/>
        <w:rPr>
          <w:rFonts w:cstheme="minorHAnsi"/>
          <w:szCs w:val="24"/>
          <w:lang w:eastAsia="en-GB"/>
        </w:rPr>
      </w:pPr>
    </w:p>
    <w:p w14:paraId="4CA3FBAA" w14:textId="1C37289F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Cynhelir cyfarfodydd gweithredol pellach yn wythnosol. Cynhelir cyfarfodydd ychwanegol fel y bo’r angen, yn unol â Chynlluniau Rheoli Digwyddiadau’r ASB a </w:t>
      </w:r>
      <w:r w:rsidR="00427C5A">
        <w:rPr>
          <w:rFonts w:cstheme="minorHAnsi"/>
          <w:szCs w:val="24"/>
          <w:lang w:eastAsia="en-GB"/>
        </w:rPr>
        <w:t>FSS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49FA963A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39B77833" w14:textId="1E4665C9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Dylai’r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drefnu cyfarfodydd cyswllt a chydweithredu ag ymarferion digwyddiadau fel y bo’r angen. Cynhelir y rhain yn unol â’r gofynion a amlinellir yn yr adrannau ‘Ymgysylltu a Chyswllt’ a ‘Thrin Digwyddiadau a </w:t>
      </w:r>
      <w:proofErr w:type="spellStart"/>
      <w:r w:rsidRPr="002A0C34">
        <w:rPr>
          <w:rFonts w:cstheme="minorHAnsi"/>
          <w:szCs w:val="24"/>
          <w:lang w:eastAsia="en-GB"/>
        </w:rPr>
        <w:t>Chydnerthedd</w:t>
      </w:r>
      <w:proofErr w:type="spellEnd"/>
      <w:r w:rsidRPr="002A0C34">
        <w:rPr>
          <w:rFonts w:cstheme="minorHAnsi"/>
          <w:szCs w:val="24"/>
          <w:lang w:eastAsia="en-GB"/>
        </w:rPr>
        <w:t>’. Bydd cyfarfodydd rheolaidd yn sicrhau bod swyddogion sy’n trin digwyddiadau yn gyfarwydd â’r trefniadau sefydliadol perthnasol ac yn gwybod pwy yw eu cymheiriaid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4E8B0535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2F10BCB9" w14:textId="72BB16BD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Mae’r ymagwedd pedair gwlad yn cydnabod goblygiadau Protocol Gogledd Iwerddon. Os daw’r Protocol i rym, mae’r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cytuno i gydweithio er mwyn sicrhau nad yw cydymffurfio â’r protocol yn peryglu diogelwch a ffydd defnyddwyr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3024D96D" w14:textId="77777777" w:rsidR="002F68EA" w:rsidRPr="002A0C34" w:rsidRDefault="002F68EA" w:rsidP="005A452D">
      <w:pPr>
        <w:pStyle w:val="ParagraffRhestr"/>
        <w:rPr>
          <w:rFonts w:cstheme="minorHAnsi"/>
          <w:szCs w:val="24"/>
        </w:rPr>
      </w:pPr>
    </w:p>
    <w:p w14:paraId="60DE1AB8" w14:textId="3817B046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</w:rPr>
        <w:t xml:space="preserve">Mae’r egwyddorion cyffredinol ar gyfer cydweithio rhwng yr ASB a </w:t>
      </w:r>
      <w:r w:rsidR="00427C5A">
        <w:rPr>
          <w:rFonts w:cstheme="minorHAnsi"/>
          <w:szCs w:val="24"/>
        </w:rPr>
        <w:t>FSS</w:t>
      </w:r>
      <w:r w:rsidRPr="002A0C34">
        <w:rPr>
          <w:rFonts w:cstheme="minorHAnsi"/>
          <w:szCs w:val="24"/>
        </w:rPr>
        <w:t xml:space="preserve"> ar ymgysylltu rhyngwladol wedi’u hamlinellu yn y Protocol Rhyngwladol (Atodiad Ch</w:t>
      </w:r>
      <w:r w:rsidR="008F5BD8" w:rsidRPr="002A0C34">
        <w:rPr>
          <w:rFonts w:cstheme="minorHAnsi"/>
          <w:szCs w:val="24"/>
        </w:rPr>
        <w:t>).</w:t>
      </w:r>
    </w:p>
    <w:p w14:paraId="43B3FB61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580134E2" w14:textId="3FC0225A" w:rsidR="002F68EA" w:rsidRPr="002A0C34" w:rsidRDefault="00DF141C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cydweithredu ar gynllunio </w:t>
      </w:r>
      <w:r w:rsidR="00CC39C8" w:rsidRPr="002A0C34">
        <w:rPr>
          <w:rFonts w:cstheme="minorHAnsi"/>
          <w:szCs w:val="24"/>
          <w:lang w:eastAsia="en-GB"/>
        </w:rPr>
        <w:t xml:space="preserve">ar gyfer </w:t>
      </w:r>
      <w:r w:rsidRPr="002A0C34">
        <w:rPr>
          <w:rFonts w:cstheme="minorHAnsi"/>
          <w:szCs w:val="24"/>
          <w:lang w:eastAsia="en-GB"/>
        </w:rPr>
        <w:t xml:space="preserve">ymgysylltu â rhanddeiliaid rhyngwladol </w:t>
      </w:r>
      <w:r w:rsidR="00CC39C8" w:rsidRPr="002A0C34">
        <w:rPr>
          <w:rFonts w:cstheme="minorHAnsi"/>
          <w:szCs w:val="24"/>
          <w:lang w:eastAsia="en-GB"/>
        </w:rPr>
        <w:t>ynglŷn ag</w:t>
      </w:r>
      <w:r w:rsidRPr="002A0C34">
        <w:rPr>
          <w:rFonts w:cstheme="minorHAnsi"/>
          <w:szCs w:val="24"/>
          <w:lang w:eastAsia="en-GB"/>
        </w:rPr>
        <w:t xml:space="preserve"> atal digwyddiadau, eu canfod, ymateb iddynt ac adfer ohonynt. Mae’r ymgysylltiad hwn yn cynnwys negodi Memoranda Cyd-ddealltwriaeth rhyngwladol, ac ymgysylltu â’r Rhwydwaith Awdurdodau Diogelwch Bwyd Rhyngwladol </w:t>
      </w:r>
      <w:r w:rsidR="008F5BD8" w:rsidRPr="002A0C34">
        <w:rPr>
          <w:rFonts w:cstheme="minorHAnsi"/>
          <w:szCs w:val="24"/>
          <w:lang w:eastAsia="en-GB"/>
        </w:rPr>
        <w:t>(INFOSAN).</w:t>
      </w:r>
      <w:r w:rsidR="003C2F88" w:rsidRPr="002A0C34">
        <w:rPr>
          <w:rFonts w:cstheme="minorHAnsi"/>
          <w:szCs w:val="24"/>
          <w:lang w:eastAsia="en-GB"/>
        </w:rPr>
        <w:t xml:space="preserve"> </w:t>
      </w:r>
      <w:r w:rsidR="00CC39C8" w:rsidRPr="002A0C34">
        <w:rPr>
          <w:rFonts w:cstheme="minorHAnsi"/>
          <w:szCs w:val="24"/>
          <w:lang w:eastAsia="en-GB"/>
        </w:rPr>
        <w:t>Bydd y Memoranda Cyd-ddealltwriaeth hyn yn ymwneud â rhannu gwybodaeth a chydweithio ar ddigwyddiadau bwyd rhyngwladol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4156AB73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651663CE" w14:textId="222900E8" w:rsidR="002F68EA" w:rsidRPr="002A0C34" w:rsidRDefault="00CC39C8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Mae’r ASB yn Bwynt Cyswllt Argyfwng ar gyfer</w:t>
      </w:r>
      <w:r w:rsidR="008F5BD8" w:rsidRPr="002A0C34">
        <w:rPr>
          <w:rFonts w:cstheme="minorHAnsi"/>
          <w:szCs w:val="24"/>
          <w:lang w:eastAsia="en-GB"/>
        </w:rPr>
        <w:t xml:space="preserve"> INFOSAN. </w:t>
      </w:r>
      <w:r w:rsidRPr="002A0C34">
        <w:rPr>
          <w:rFonts w:cstheme="minorHAnsi"/>
          <w:szCs w:val="24"/>
          <w:lang w:eastAsia="en-GB"/>
        </w:rPr>
        <w:t xml:space="preserve">Bydd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Bwynt Ffocal INFOSAN. Mae’r ddau sefydl</w:t>
      </w:r>
      <w:r w:rsidR="0014102D" w:rsidRPr="002A0C34">
        <w:rPr>
          <w:rFonts w:cstheme="minorHAnsi"/>
          <w:szCs w:val="24"/>
          <w:lang w:eastAsia="en-GB"/>
        </w:rPr>
        <w:t>i</w:t>
      </w:r>
      <w:r w:rsidRPr="002A0C34">
        <w:rPr>
          <w:rFonts w:cstheme="minorHAnsi"/>
          <w:szCs w:val="24"/>
          <w:lang w:eastAsia="en-GB"/>
        </w:rPr>
        <w:t>ad yn cytuno i ymgymryd â’r cyfrifoldebau sy’n rhan o’r rolau hynny, fel yr amlinellir yng Nghanllaw Aelodau INFOSAN</w:t>
      </w:r>
      <w:r w:rsidR="008F5BD8" w:rsidRPr="002A0C34">
        <w:rPr>
          <w:rFonts w:cstheme="minorHAnsi"/>
          <w:szCs w:val="24"/>
          <w:lang w:eastAsia="en-GB"/>
        </w:rPr>
        <w:t>.</w:t>
      </w:r>
    </w:p>
    <w:p w14:paraId="26FFCCC0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48950070" w14:textId="236D63A9" w:rsidR="002F68EA" w:rsidRPr="002A0C34" w:rsidRDefault="00CC39C8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yn bwynt cyswllt y DU ar gyfer System Rhybuddio Cyflym Bwyd a </w:t>
      </w:r>
      <w:r w:rsidR="00761738" w:rsidRPr="002A0C34">
        <w:rPr>
          <w:rFonts w:cstheme="minorHAnsi"/>
          <w:szCs w:val="24"/>
          <w:lang w:eastAsia="en-GB"/>
        </w:rPr>
        <w:t>Bwyd Anifeiliaid</w:t>
      </w:r>
      <w:r w:rsidRPr="002A0C34">
        <w:rPr>
          <w:rFonts w:cstheme="minorHAnsi"/>
          <w:szCs w:val="24"/>
          <w:lang w:eastAsia="en-GB"/>
        </w:rPr>
        <w:t xml:space="preserve"> (RASFF) y Comisiwn Ewropeaidd. Bydd yr ASB yn rhoi gwybod i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am unrhyw hysbysiad RASFF sy’n berthnasol i’r Alban cyn gynted â phosibl</w:t>
      </w:r>
      <w:r w:rsidR="008F5BD8" w:rsidRPr="002A0C34">
        <w:rPr>
          <w:rFonts w:cstheme="minorHAnsi"/>
          <w:szCs w:val="24"/>
          <w:lang w:eastAsia="en-GB"/>
        </w:rPr>
        <w:t xml:space="preserve">. </w:t>
      </w:r>
    </w:p>
    <w:p w14:paraId="173EB377" w14:textId="77777777" w:rsidR="002F68EA" w:rsidRPr="002A0C34" w:rsidRDefault="002F68EA" w:rsidP="005A452D">
      <w:pPr>
        <w:pStyle w:val="ParagraffRhestr"/>
        <w:rPr>
          <w:rFonts w:cstheme="minorHAnsi"/>
          <w:szCs w:val="24"/>
          <w:lang w:eastAsia="en-GB"/>
        </w:rPr>
      </w:pPr>
    </w:p>
    <w:p w14:paraId="23D9F096" w14:textId="49DD8492" w:rsidR="009E3859" w:rsidRPr="002A0C34" w:rsidRDefault="00E54F57" w:rsidP="00C32FE0">
      <w:pPr>
        <w:pStyle w:val="ParagraffRhestr"/>
        <w:numPr>
          <w:ilvl w:val="1"/>
          <w:numId w:val="26"/>
        </w:numPr>
        <w:spacing w:after="12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cydweithredu wrth gymryd rhan mewn cyfarfodydd rhyngwladol ynglŷn â digwyddiadau bwyd. Pan na fydd y naill sefydliad neu’r llall yn gallu mynychu cyfarfod o’r fath, mae’r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cytuno i gyfarfod o flaen llaw i sicrhau bod y ddau barti’n cytuno ar safbwynt y DU. Bydd y ddau sefydliad yn rhoi diweddariadau ar ôl unrhyw gyfarfod rhyngwladol. Bydd y ddau sefydliad yn rhoi diweddariadau i’w gilydd ar unrhyw ymgysylltiad rhyngwladol ad-</w:t>
      </w:r>
      <w:proofErr w:type="spellStart"/>
      <w:r w:rsidRPr="002A0C34">
        <w:rPr>
          <w:rFonts w:cstheme="minorHAnsi"/>
          <w:szCs w:val="24"/>
          <w:lang w:eastAsia="en-GB"/>
        </w:rPr>
        <w:t>hoc</w:t>
      </w:r>
      <w:proofErr w:type="spellEnd"/>
      <w:r w:rsidR="008F5BD8" w:rsidRPr="002A0C34">
        <w:rPr>
          <w:rFonts w:cstheme="minorHAnsi"/>
          <w:szCs w:val="24"/>
          <w:lang w:eastAsia="en-GB"/>
        </w:rPr>
        <w:t>.</w:t>
      </w:r>
    </w:p>
    <w:p w14:paraId="6E9337D8" w14:textId="3C287231" w:rsidR="007371B8" w:rsidRPr="002A0C34" w:rsidRDefault="007371B8" w:rsidP="005A452D">
      <w:p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br w:type="page"/>
      </w:r>
    </w:p>
    <w:p w14:paraId="2F45A9AE" w14:textId="375AB86B" w:rsidR="00345937" w:rsidRPr="002A0C34" w:rsidRDefault="00B16CC2" w:rsidP="00B16CC2">
      <w:pPr>
        <w:pStyle w:val="Pennawd1"/>
        <w:rPr>
          <w:lang w:eastAsia="en-GB"/>
        </w:rPr>
      </w:pPr>
      <w:bookmarkStart w:id="20" w:name="_Toc61357116"/>
      <w:r w:rsidRPr="002A0C34">
        <w:rPr>
          <w:lang w:eastAsia="en-GB"/>
        </w:rPr>
        <w:lastRenderedPageBreak/>
        <w:t>A</w:t>
      </w:r>
      <w:r w:rsidR="00E54F57" w:rsidRPr="002A0C34">
        <w:rPr>
          <w:lang w:eastAsia="en-GB"/>
        </w:rPr>
        <w:t>todiad B: Protocol rhannu data</w:t>
      </w:r>
      <w:bookmarkEnd w:id="20"/>
      <w:r w:rsidRPr="002A0C34">
        <w:rPr>
          <w:lang w:eastAsia="en-GB"/>
        </w:rPr>
        <w:t xml:space="preserve"> </w:t>
      </w:r>
    </w:p>
    <w:p w14:paraId="1E8B50C7" w14:textId="66E7D870" w:rsidR="00345937" w:rsidRPr="002A0C34" w:rsidRDefault="00345937" w:rsidP="005A452D">
      <w:pPr>
        <w:spacing w:after="0"/>
        <w:rPr>
          <w:rFonts w:eastAsiaTheme="minorEastAsia" w:cstheme="minorHAnsi"/>
          <w:b/>
          <w:szCs w:val="24"/>
          <w:lang w:eastAsia="en-GB"/>
        </w:rPr>
      </w:pPr>
    </w:p>
    <w:p w14:paraId="61A6B097" w14:textId="1F4CE4A9" w:rsidR="00345937" w:rsidRPr="002A0C34" w:rsidRDefault="00E54F57" w:rsidP="00FD069B">
      <w:pPr>
        <w:pStyle w:val="Pennawd2"/>
      </w:pPr>
      <w:r w:rsidRPr="002A0C34">
        <w:t>Diben a chwmpas</w:t>
      </w:r>
    </w:p>
    <w:p w14:paraId="52D189F0" w14:textId="77777777" w:rsidR="00345937" w:rsidRPr="002A0C34" w:rsidRDefault="00345937" w:rsidP="005A452D">
      <w:pPr>
        <w:pStyle w:val="DimBylchau"/>
        <w:spacing w:line="276" w:lineRule="auto"/>
        <w:rPr>
          <w:rFonts w:eastAsiaTheme="minorEastAsia" w:cstheme="minorHAnsi"/>
          <w:lang w:val="cy-GB" w:eastAsia="en-GB"/>
        </w:rPr>
      </w:pPr>
    </w:p>
    <w:p w14:paraId="4BA5AA68" w14:textId="3E3F7A42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Mae’r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cydnabod, er mwyn i’r ddau sefydliad weithredu’n effeithiol, y dylai’r naill ganiatáu i’r llall gael mynediad mor llawn ac agored â phosibl at 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Pr="002A0C34">
        <w:rPr>
          <w:rFonts w:eastAsiaTheme="minorEastAsia" w:cstheme="minorHAnsi"/>
          <w:szCs w:val="24"/>
          <w:lang w:eastAsia="en-GB"/>
        </w:rPr>
        <w:t xml:space="preserve">, data a gwybodaeth am ddiogelwch a safonau bwyd a </w:t>
      </w:r>
      <w:r w:rsidR="00761738" w:rsidRPr="002A0C34">
        <w:rPr>
          <w:rFonts w:eastAsiaTheme="minorEastAsia" w:cstheme="minorHAnsi"/>
          <w:szCs w:val="24"/>
          <w:lang w:eastAsia="en-GB"/>
        </w:rPr>
        <w:t>bwyd anifeiliaid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2D87390A" w14:textId="77777777" w:rsidR="00345937" w:rsidRPr="002A0C34" w:rsidRDefault="00345937" w:rsidP="005A452D">
      <w:pPr>
        <w:spacing w:after="0"/>
        <w:ind w:left="1080"/>
        <w:rPr>
          <w:rFonts w:eastAsiaTheme="minorEastAsia" w:cstheme="minorHAnsi"/>
          <w:szCs w:val="24"/>
          <w:lang w:eastAsia="en-GB"/>
        </w:rPr>
      </w:pPr>
    </w:p>
    <w:p w14:paraId="37A405A2" w14:textId="29016918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y protocol hwn yn rhoi arweiniad ar sut y bydd yr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rhannu gwybodaeth a data, ac mae’n amlinellu rolau a chyfrifoldebau pob corff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2A78D8E4" w14:textId="77777777" w:rsidR="00345937" w:rsidRPr="002A0C34" w:rsidRDefault="00345937" w:rsidP="005A452D">
      <w:pPr>
        <w:spacing w:after="0"/>
        <w:ind w:left="1080"/>
        <w:rPr>
          <w:rFonts w:eastAsiaTheme="minorEastAsia" w:cstheme="minorHAnsi"/>
          <w:szCs w:val="24"/>
          <w:lang w:eastAsia="en-GB"/>
        </w:rPr>
      </w:pPr>
    </w:p>
    <w:p w14:paraId="79256FC7" w14:textId="70DC91D5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Er y bydd y rhan fwyaf o wybodaeth a rennir yn cael ei throsglwy</w:t>
      </w:r>
      <w:r w:rsidR="0014102D" w:rsidRPr="002A0C34">
        <w:rPr>
          <w:rFonts w:eastAsiaTheme="minorEastAsia" w:cstheme="minorHAnsi"/>
          <w:szCs w:val="24"/>
          <w:lang w:eastAsia="en-GB"/>
        </w:rPr>
        <w:t>d</w:t>
      </w:r>
      <w:r w:rsidRPr="002A0C34">
        <w:rPr>
          <w:rFonts w:eastAsiaTheme="minorEastAsia" w:cstheme="minorHAnsi"/>
          <w:szCs w:val="24"/>
          <w:lang w:eastAsia="en-GB"/>
        </w:rPr>
        <w:t xml:space="preserve">do o’r ASB 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i ddechrau, mae’r egwyddorion a amlinellir yn berthnasol i drosglwyddo gwybodaeth i’r ddau gyfeiriad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2C3E140A" w14:textId="77777777" w:rsidR="00345937" w:rsidRPr="002A0C34" w:rsidRDefault="00345937" w:rsidP="005A452D">
      <w:pPr>
        <w:spacing w:after="0"/>
        <w:ind w:left="1080"/>
        <w:rPr>
          <w:rFonts w:eastAsiaTheme="minorEastAsia" w:cstheme="minorHAnsi"/>
          <w:szCs w:val="24"/>
          <w:lang w:eastAsia="en-GB"/>
        </w:rPr>
      </w:pPr>
    </w:p>
    <w:p w14:paraId="64938917" w14:textId="4CA4F235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Mae’r protocol hwn yn cynnwys cytundeb ar sut y bydd gwybodaeth hanesyddol am weithgareddau’r ASB yn yr Alban yn cael ei thrin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0AFF1FCF" w14:textId="77777777" w:rsidR="00345937" w:rsidRPr="002A0C34" w:rsidRDefault="00345937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7874039D" w14:textId="3EE9AA5D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Mae’r protocol hwn yn adlewyrchu ethos Cod Ymarfer y Comisiynydd Gwybodaeth ar Rannu Data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59EEB91D" w14:textId="77777777" w:rsidR="00345937" w:rsidRPr="002A0C34" w:rsidRDefault="00345937" w:rsidP="005A452D">
      <w:pPr>
        <w:pStyle w:val="DimBylchau"/>
        <w:spacing w:line="276" w:lineRule="auto"/>
        <w:rPr>
          <w:rFonts w:eastAsiaTheme="minorEastAsia" w:cstheme="minorHAnsi"/>
          <w:lang w:val="cy-GB" w:eastAsia="en-GB"/>
        </w:rPr>
      </w:pPr>
    </w:p>
    <w:p w14:paraId="36408379" w14:textId="025D8F02" w:rsidR="00345937" w:rsidRPr="002A0C34" w:rsidRDefault="00381C4B" w:rsidP="00FD069B">
      <w:pPr>
        <w:pStyle w:val="Pennawd2"/>
      </w:pPr>
      <w:r w:rsidRPr="002A0C34">
        <w:t>Egwyddorion cyffredinol</w:t>
      </w:r>
    </w:p>
    <w:p w14:paraId="64008F0C" w14:textId="77777777" w:rsidR="00345937" w:rsidRPr="002A0C34" w:rsidRDefault="00345937" w:rsidP="005A452D">
      <w:pPr>
        <w:pStyle w:val="DimBylchau"/>
        <w:spacing w:line="276" w:lineRule="auto"/>
        <w:rPr>
          <w:rFonts w:eastAsiaTheme="minorEastAsia" w:cstheme="minorHAnsi"/>
          <w:lang w:val="cy-GB" w:eastAsia="en-GB"/>
        </w:rPr>
      </w:pPr>
    </w:p>
    <w:p w14:paraId="047CB440" w14:textId="358481F2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Yn yr holl weithgareddau rhannu data, bydd y ddau gorff yn rhoi ystyriaeth briodol i ddarpariaethau perthnasol ynglŷn â moeseg a llywodraethu data, diogelu data, cyfrinachedd, eiddo deallusol a diogelwch gwybodaeth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3F1BBC83" w14:textId="77777777" w:rsidR="00345937" w:rsidRPr="002A0C34" w:rsidRDefault="00345937" w:rsidP="005A452D">
      <w:pPr>
        <w:spacing w:after="0"/>
        <w:ind w:left="1080"/>
        <w:rPr>
          <w:rFonts w:eastAsiaTheme="minorEastAsia" w:cstheme="minorHAnsi"/>
          <w:szCs w:val="24"/>
          <w:lang w:eastAsia="en-GB"/>
        </w:rPr>
      </w:pPr>
    </w:p>
    <w:p w14:paraId="261BCF73" w14:textId="46B7134A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Mae’r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cytuno i ddarparu unrhyw wybodaeth y mae’r corff arall yn gofyn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amdani’n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rhesymol, ar yr amod</w:t>
      </w:r>
      <w:r w:rsidR="00345937" w:rsidRPr="002A0C34">
        <w:rPr>
          <w:rFonts w:eastAsiaTheme="minorEastAsia" w:cstheme="minorHAnsi"/>
          <w:szCs w:val="24"/>
          <w:lang w:eastAsia="en-GB"/>
        </w:rPr>
        <w:t>:</w:t>
      </w:r>
    </w:p>
    <w:p w14:paraId="31159672" w14:textId="599F91DF" w:rsidR="00345937" w:rsidRPr="002A0C34" w:rsidRDefault="00381C4B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ei bod yn gyfreithlon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243965FD" w14:textId="36C88E95" w:rsidR="00345937" w:rsidRPr="002A0C34" w:rsidRDefault="00381C4B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ei bod yn gywir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2C653284" w14:textId="320F5FA5" w:rsidR="00345937" w:rsidRPr="002A0C34" w:rsidRDefault="00381C4B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ei bod yn ymarferol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2BDA0CF9" w14:textId="70CB6748" w:rsidR="00345937" w:rsidRPr="002A0C34" w:rsidRDefault="00381C4B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na fyddai’n golygu cost anghymesur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4A1BB49C" w14:textId="7FA52DE0" w:rsidR="00345937" w:rsidRPr="002A0C34" w:rsidRDefault="00381C4B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ei bod ar gael mewn fformat rhesymol hygyrch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23ECAD33" w14:textId="77777777" w:rsidR="00345937" w:rsidRPr="002A0C34" w:rsidRDefault="00345937" w:rsidP="005A452D">
      <w:pPr>
        <w:spacing w:after="0"/>
        <w:ind w:left="1800"/>
        <w:rPr>
          <w:rFonts w:eastAsiaTheme="minorEastAsia" w:cstheme="minorHAnsi"/>
          <w:szCs w:val="24"/>
          <w:lang w:eastAsia="en-GB"/>
        </w:rPr>
      </w:pPr>
    </w:p>
    <w:p w14:paraId="49BD3FEA" w14:textId="3C708808" w:rsidR="00345937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lastRenderedPageBreak/>
        <w:t>Os na fodlonir unrhyw un o’r amodau uchod, ceisir datrys y mater ar sail achosion unigol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. </w:t>
      </w:r>
    </w:p>
    <w:p w14:paraId="17D94355" w14:textId="77777777" w:rsidR="00C83286" w:rsidRPr="002A0C34" w:rsidRDefault="00C83286" w:rsidP="005A452D">
      <w:pPr>
        <w:spacing w:after="0"/>
        <w:rPr>
          <w:rFonts w:eastAsiaTheme="minorEastAsia" w:cstheme="minorHAnsi"/>
          <w:szCs w:val="24"/>
          <w:lang w:eastAsia="en-GB"/>
        </w:rPr>
      </w:pPr>
    </w:p>
    <w:p w14:paraId="777929FD" w14:textId="33EA9873" w:rsidR="008B1032" w:rsidRPr="002A0C34" w:rsidRDefault="00381C4B" w:rsidP="00FD069B">
      <w:pPr>
        <w:pStyle w:val="Pennawd2"/>
      </w:pPr>
      <w:r w:rsidRPr="002A0C34">
        <w:t>Rhannu data personol a/neu ddata categori arbennig</w:t>
      </w:r>
    </w:p>
    <w:p w14:paraId="6B12616D" w14:textId="30AB078C" w:rsidR="008B1032" w:rsidRPr="002A0C34" w:rsidRDefault="00381C4B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b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Pan fydd y data’n cynnwys data personol, fe’i rhennir dim ond lle mae sail gyfreithlon dros wneud hynny o dan Erthygl 6 y Rheoliad Cyffredinol ar Ddiogelu Data (GDPR)</w:t>
      </w:r>
      <w:r w:rsidR="265DE1DF" w:rsidRPr="002A0C34">
        <w:rPr>
          <w:rFonts w:eastAsiaTheme="minorEastAsia" w:cstheme="minorHAnsi"/>
          <w:szCs w:val="24"/>
          <w:lang w:eastAsia="en-GB"/>
        </w:rPr>
        <w:t>.</w:t>
      </w:r>
    </w:p>
    <w:p w14:paraId="508B1F15" w14:textId="77777777" w:rsidR="008B1032" w:rsidRPr="002A0C34" w:rsidRDefault="008B1032" w:rsidP="005A452D">
      <w:pPr>
        <w:spacing w:after="0"/>
        <w:ind w:left="851"/>
        <w:rPr>
          <w:rFonts w:eastAsiaTheme="minorEastAsia" w:cstheme="minorHAnsi"/>
          <w:b/>
          <w:szCs w:val="24"/>
          <w:lang w:eastAsia="en-GB"/>
        </w:rPr>
      </w:pPr>
    </w:p>
    <w:p w14:paraId="793ECCC5" w14:textId="5CF47E32" w:rsidR="00345937" w:rsidRPr="002A0C34" w:rsidRDefault="00B7609A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b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Mae pob parti’n cytuno bod rhaid i’r holl rannu o dan y Memorandwm Cyd-ddealltwriaeth hwn gydymffurfio </w:t>
      </w:r>
      <w:r w:rsidRPr="002A0C34">
        <w:rPr>
          <w:rFonts w:cstheme="minorHAnsi"/>
          <w:szCs w:val="24"/>
          <w:lang w:eastAsia="en-GB"/>
        </w:rPr>
        <w:t>â’r Rheoliad Cyffredinol ar Ddiogelu Data (Rheoliad 2016/679 (UE)) (GDPR), Deddf Diogelu Data 2018 a Deddf Hawliau Dynol 1998. Yn benodol, mae’r ddau barti’n cydnabod yr angen i gydymffurfio â’r saith egwyddor allweddol a amlinellir yn Erthygl 5(1) y GDPR. Rhestrir yr egwyddorion allweddol hyn isod</w:t>
      </w:r>
      <w:r w:rsidR="265DE1DF" w:rsidRPr="002A0C34">
        <w:rPr>
          <w:rFonts w:eastAsiaTheme="minorEastAsia" w:cstheme="minorHAnsi"/>
          <w:szCs w:val="24"/>
          <w:lang w:eastAsia="en-GB"/>
        </w:rPr>
        <w:t>.</w:t>
      </w:r>
    </w:p>
    <w:p w14:paraId="1503D201" w14:textId="54127E51" w:rsidR="00345937" w:rsidRPr="002A0C34" w:rsidRDefault="00B7609A" w:rsidP="00C32FE0">
      <w:pPr>
        <w:numPr>
          <w:ilvl w:val="0"/>
          <w:numId w:val="2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Cyfreithlondeb, tegwch a thryloywder</w:t>
      </w:r>
    </w:p>
    <w:p w14:paraId="59AFC2E7" w14:textId="5C2EB548" w:rsidR="00345937" w:rsidRPr="002A0C34" w:rsidRDefault="00B7609A" w:rsidP="00C32FE0">
      <w:pPr>
        <w:numPr>
          <w:ilvl w:val="0"/>
          <w:numId w:val="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Cyfyngu ar bwrpas</w:t>
      </w:r>
    </w:p>
    <w:p w14:paraId="734B45A3" w14:textId="2E09BA21" w:rsidR="00345937" w:rsidRPr="002A0C34" w:rsidRDefault="00B7609A" w:rsidP="00C32FE0">
      <w:pPr>
        <w:numPr>
          <w:ilvl w:val="0"/>
          <w:numId w:val="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Lleihau faint o d</w:t>
      </w:r>
      <w:r w:rsidR="0014102D" w:rsidRPr="002A0C34">
        <w:rPr>
          <w:rFonts w:eastAsiaTheme="minorEastAsia" w:cstheme="minorHAnsi"/>
          <w:szCs w:val="24"/>
          <w:lang w:eastAsia="en-GB"/>
        </w:rPr>
        <w:t>d</w:t>
      </w:r>
      <w:r w:rsidRPr="002A0C34">
        <w:rPr>
          <w:rFonts w:eastAsiaTheme="minorEastAsia" w:cstheme="minorHAnsi"/>
          <w:szCs w:val="24"/>
          <w:lang w:eastAsia="en-GB"/>
        </w:rPr>
        <w:t>ata a gesglir i’r eithaf</w:t>
      </w:r>
    </w:p>
    <w:p w14:paraId="15A36697" w14:textId="4C155A7F" w:rsidR="00345937" w:rsidRPr="002A0C34" w:rsidRDefault="00B7609A" w:rsidP="00C32FE0">
      <w:pPr>
        <w:numPr>
          <w:ilvl w:val="0"/>
          <w:numId w:val="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Cywirdeb</w:t>
      </w:r>
    </w:p>
    <w:p w14:paraId="6E00540F" w14:textId="42AC5284" w:rsidR="00345937" w:rsidRPr="002A0C34" w:rsidRDefault="00B7609A" w:rsidP="00C32FE0">
      <w:pPr>
        <w:numPr>
          <w:ilvl w:val="0"/>
          <w:numId w:val="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Cyfyngu ar storio</w:t>
      </w:r>
    </w:p>
    <w:p w14:paraId="78B7AD36" w14:textId="1948FCBF" w:rsidR="00345937" w:rsidRPr="002A0C34" w:rsidRDefault="00B7609A" w:rsidP="00C32FE0">
      <w:pPr>
        <w:numPr>
          <w:ilvl w:val="0"/>
          <w:numId w:val="1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Cyfanrwydd a chyfrinachedd (diogelwch</w:t>
      </w:r>
      <w:r w:rsidR="00345937" w:rsidRPr="002A0C34">
        <w:rPr>
          <w:rFonts w:eastAsiaTheme="minorEastAsia" w:cstheme="minorHAnsi"/>
          <w:szCs w:val="24"/>
          <w:lang w:eastAsia="en-GB"/>
        </w:rPr>
        <w:t>)</w:t>
      </w:r>
    </w:p>
    <w:p w14:paraId="6FB99A9A" w14:textId="51F132DD" w:rsidR="002F68EA" w:rsidRPr="002A0C34" w:rsidRDefault="00B7609A" w:rsidP="00C32FE0">
      <w:pPr>
        <w:numPr>
          <w:ilvl w:val="0"/>
          <w:numId w:val="22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Atebolrwydd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 </w:t>
      </w:r>
    </w:p>
    <w:p w14:paraId="22C0A248" w14:textId="77777777" w:rsidR="002F68EA" w:rsidRPr="002A0C34" w:rsidRDefault="002F68EA" w:rsidP="005A452D">
      <w:pPr>
        <w:spacing w:after="0"/>
        <w:rPr>
          <w:rFonts w:eastAsiaTheme="minorEastAsia" w:cstheme="minorHAnsi"/>
          <w:szCs w:val="24"/>
          <w:lang w:eastAsia="en-GB"/>
        </w:rPr>
      </w:pPr>
    </w:p>
    <w:p w14:paraId="7BA4A48A" w14:textId="5FBF9E53" w:rsidR="00345937" w:rsidRPr="002A0C34" w:rsidRDefault="00B7609A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Os daw’r ASB neu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ymwybodol o unrhyw achos gwirioneddol neu bosibl o Danseilio Diogelwch Data, dylai hysbysu’r corff arall ar unwaith (dim hwyrach na 12 awr o’r adeg canfod) trwy anfon neges e-bost at Dîm Diogelu Data’r ASB </w:t>
      </w:r>
      <w:r w:rsidR="0094602D">
        <w:rPr>
          <w:rFonts w:eastAsiaTheme="minorEastAsia" w:cstheme="minorHAnsi"/>
          <w:szCs w:val="24"/>
          <w:lang w:eastAsia="en-GB"/>
        </w:rPr>
        <w:t>drwy</w:t>
      </w:r>
      <w:r w:rsidR="265DE1DF" w:rsidRPr="002A0C34">
        <w:rPr>
          <w:rFonts w:eastAsiaTheme="minorEastAsia" w:cstheme="minorHAnsi"/>
          <w:szCs w:val="24"/>
          <w:lang w:eastAsia="en-GB"/>
        </w:rPr>
        <w:t xml:space="preserve">: </w:t>
      </w:r>
      <w:hyperlink r:id="rId17" w:history="1">
        <w:r w:rsidR="265DE1DF" w:rsidRPr="002A0C34">
          <w:rPr>
            <w:rStyle w:val="Hyperddolen"/>
          </w:rPr>
          <w:t>informationmanagement@food.gov.uk</w:t>
        </w:r>
      </w:hyperlink>
      <w:r w:rsidR="265DE1DF" w:rsidRPr="002A0C34">
        <w:rPr>
          <w:rFonts w:eastAsiaTheme="minorEastAsia" w:cstheme="minorHAnsi"/>
          <w:szCs w:val="24"/>
          <w:lang w:eastAsia="en-GB"/>
        </w:rPr>
        <w:t xml:space="preserve"> </w:t>
      </w:r>
      <w:r w:rsidRPr="002A0C34">
        <w:rPr>
          <w:rFonts w:eastAsiaTheme="minorEastAsia" w:cstheme="minorHAnsi"/>
          <w:szCs w:val="24"/>
          <w:lang w:eastAsia="en-GB"/>
        </w:rPr>
        <w:t xml:space="preserve">neu Dîm Diogelu Data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</w:t>
      </w:r>
      <w:r w:rsidR="0094602D">
        <w:rPr>
          <w:rFonts w:eastAsiaTheme="minorEastAsia" w:cstheme="minorHAnsi"/>
          <w:szCs w:val="24"/>
          <w:lang w:eastAsia="en-GB"/>
        </w:rPr>
        <w:t>drwy</w:t>
      </w:r>
      <w:r w:rsidR="265DE1DF" w:rsidRPr="002A0C34">
        <w:rPr>
          <w:rFonts w:eastAsiaTheme="minorEastAsia" w:cstheme="minorHAnsi"/>
          <w:szCs w:val="24"/>
          <w:lang w:eastAsia="en-GB"/>
        </w:rPr>
        <w:t xml:space="preserve">: </w:t>
      </w:r>
      <w:hyperlink r:id="rId18" w:history="1">
        <w:r w:rsidR="265DE1DF" w:rsidRPr="002A0C34">
          <w:rPr>
            <w:rStyle w:val="Hyperddolen"/>
          </w:rPr>
          <w:t>dataprotection@fss.scot</w:t>
        </w:r>
      </w:hyperlink>
      <w:r w:rsidR="265DE1DF" w:rsidRPr="002A0C34">
        <w:rPr>
          <w:rFonts w:eastAsiaTheme="minorEastAsia" w:cstheme="minorHAnsi"/>
          <w:szCs w:val="24"/>
          <w:lang w:eastAsia="en-GB"/>
        </w:rPr>
        <w:t xml:space="preserve">. </w:t>
      </w:r>
      <w:r w:rsidR="00FC0602" w:rsidRPr="002A0C34">
        <w:rPr>
          <w:rFonts w:eastAsiaTheme="minorEastAsia" w:cstheme="minorHAnsi"/>
          <w:szCs w:val="24"/>
          <w:lang w:eastAsia="en-GB"/>
        </w:rPr>
        <w:t xml:space="preserve">Pan fydd rheolaeth ar y cyd, bydd y pwynt cyswllt unigol yn hysbysu gwrthrychau’r data a Swyddfa’r Comisiynydd Gwybodaeth am yr achos o danseilio diogelwch, yn dibynnu ar ddifrifoldeb y data a gollwyd neu a beryglwyd. Pan fydd data personol yn cael ei brosesu i atal neu ganfod trosedd, mae Atodlen 2 Rhan 1 Deddf Diogelu Data 2018 yn darparu </w:t>
      </w:r>
      <w:proofErr w:type="spellStart"/>
      <w:r w:rsidR="00FC0602" w:rsidRPr="002A0C34">
        <w:rPr>
          <w:rFonts w:eastAsiaTheme="minorEastAsia" w:cstheme="minorHAnsi"/>
          <w:szCs w:val="24"/>
          <w:lang w:eastAsia="en-GB"/>
        </w:rPr>
        <w:t>esemptiad</w:t>
      </w:r>
      <w:proofErr w:type="spellEnd"/>
      <w:r w:rsidR="00FC0602" w:rsidRPr="002A0C34">
        <w:rPr>
          <w:rFonts w:eastAsiaTheme="minorEastAsia" w:cstheme="minorHAnsi"/>
          <w:szCs w:val="24"/>
          <w:lang w:eastAsia="en-GB"/>
        </w:rPr>
        <w:t xml:space="preserve"> ar gyfer rhoi gwybod i’r unigolion yr effeithir arnynt am yr achos o fynediad diawdurdod at ddata</w:t>
      </w:r>
      <w:r w:rsidR="265DE1DF" w:rsidRPr="002A0C34">
        <w:rPr>
          <w:rFonts w:eastAsiaTheme="minorEastAsia" w:cstheme="minorHAnsi"/>
          <w:szCs w:val="24"/>
          <w:lang w:eastAsia="en-GB"/>
        </w:rPr>
        <w:t xml:space="preserve">. </w:t>
      </w:r>
    </w:p>
    <w:p w14:paraId="0BD36C41" w14:textId="77777777" w:rsidR="002F68EA" w:rsidRPr="002A0C34" w:rsidRDefault="002F68EA" w:rsidP="005A452D">
      <w:pPr>
        <w:spacing w:after="0"/>
        <w:rPr>
          <w:rFonts w:eastAsiaTheme="minorEastAsia" w:cstheme="minorHAnsi"/>
          <w:szCs w:val="24"/>
          <w:lang w:eastAsia="en-GB"/>
        </w:rPr>
      </w:pPr>
    </w:p>
    <w:p w14:paraId="5489488D" w14:textId="2F3D08E8" w:rsidR="00345937" w:rsidRPr="002A0C34" w:rsidRDefault="00FC0602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Mae’r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cytuno i drin unrhyw ddata a rennir â disgresiwn priodol. Yn arbennig, mae’r ddau gorff yn derbyn</w:t>
      </w:r>
      <w:r w:rsidR="00345937" w:rsidRPr="002A0C34">
        <w:rPr>
          <w:rFonts w:eastAsiaTheme="minorEastAsia" w:cstheme="minorHAnsi"/>
          <w:szCs w:val="24"/>
          <w:lang w:eastAsia="en-GB"/>
        </w:rPr>
        <w:t>:</w:t>
      </w:r>
    </w:p>
    <w:p w14:paraId="75109DAB" w14:textId="72AAE3E1" w:rsidR="00345937" w:rsidRPr="002A0C34" w:rsidRDefault="00FC0602" w:rsidP="00C32FE0">
      <w:pPr>
        <w:numPr>
          <w:ilvl w:val="0"/>
          <w:numId w:val="6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lastRenderedPageBreak/>
        <w:t>mai’r corff sy’n darparu’r wybodaeth sy’n gyfrifol am ddatgan pa gyfyngiadau, os o gwbl, y dylid gosod ar ei defnyddio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04F8255A" w14:textId="7FE0F6DF" w:rsidR="00345937" w:rsidRPr="002A0C34" w:rsidRDefault="00FC0602" w:rsidP="00C32FE0">
      <w:pPr>
        <w:numPr>
          <w:ilvl w:val="0"/>
          <w:numId w:val="6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oni bai eu bod wedi’u gwahardd yn gyfreithiol rhag gwneud hynny, bydd pob corff yn trin gwybodaeth y mae’n ei derbyn yn unol â’r cyfyngiadau a bennir ar ei defnydd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0B2D8E8C" w14:textId="46364314" w:rsidR="00345937" w:rsidRPr="002A0C34" w:rsidRDefault="00FC0602" w:rsidP="00C32FE0">
      <w:pPr>
        <w:numPr>
          <w:ilvl w:val="0"/>
          <w:numId w:val="6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y gallai’r corff sy’n derbyn y wybodaeth fod yn ddarostyngedig i rwymedigaeth gyfreithiol i ddatgelu’r wybodaeth mewn rhai amgylchiadau, er enghraifft, lle mae’n derbyn cais o dan ddedd</w:t>
      </w:r>
      <w:r w:rsidR="0014102D" w:rsidRPr="002A0C34">
        <w:rPr>
          <w:rFonts w:eastAsiaTheme="minorEastAsia" w:cstheme="minorHAnsi"/>
          <w:szCs w:val="24"/>
          <w:lang w:eastAsia="en-GB"/>
        </w:rPr>
        <w:t>f</w:t>
      </w:r>
      <w:r w:rsidRPr="002A0C34">
        <w:rPr>
          <w:rFonts w:eastAsiaTheme="minorEastAsia" w:cstheme="minorHAnsi"/>
          <w:szCs w:val="24"/>
          <w:lang w:eastAsia="en-GB"/>
        </w:rPr>
        <w:t>wriaeth mynediad at wybodaeth (yn bennaf Deddf Rhyddid Gwybodaeth 2000 / Deddf Rhyddid Gwybodaeth (yr Alban) 2002, Rheoliadau Gwybodaeth Amgylcheddol 2004 / Rheoliadau Gwybodaeth Amgylcheddol (yr Alban) 2004 a’r GDPR/Deddf Diogelu Data 2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018). </w:t>
      </w:r>
      <w:r w:rsidRPr="002A0C34">
        <w:rPr>
          <w:rFonts w:eastAsiaTheme="minorEastAsia" w:cstheme="minorHAnsi"/>
          <w:szCs w:val="24"/>
          <w:lang w:eastAsia="en-GB"/>
        </w:rPr>
        <w:t xml:space="preserve">Mewn achosion lle y bwriedir rhyddhau gwybodaeth, mae’n rhaid ymgynghori â </w:t>
      </w:r>
      <w:r w:rsidR="00611EAE" w:rsidRPr="002A0C34">
        <w:rPr>
          <w:rFonts w:eastAsiaTheme="minorEastAsia" w:cstheme="minorHAnsi"/>
          <w:szCs w:val="24"/>
          <w:lang w:eastAsia="en-GB"/>
        </w:rPr>
        <w:t>ffynhonnell wreiddiol y wybodaeth</w:t>
      </w:r>
      <w:r w:rsidRPr="002A0C34">
        <w:rPr>
          <w:rFonts w:eastAsiaTheme="minorEastAsia" w:cstheme="minorHAnsi"/>
          <w:szCs w:val="24"/>
          <w:lang w:eastAsia="en-GB"/>
        </w:rPr>
        <w:t xml:space="preserve">, cyn gynted ag y bo’n ymarferol, gan ganiatáu digon o amser i ymateb, ynglŷn â phriodoldeb datgelu gwybodaeth. Pan fydd y wybodaeth yn </w:t>
      </w:r>
      <w:r w:rsidR="00611EAE" w:rsidRPr="002A0C34">
        <w:rPr>
          <w:rFonts w:eastAsiaTheme="minorEastAsia" w:cstheme="minorHAnsi"/>
          <w:szCs w:val="24"/>
          <w:lang w:eastAsia="en-GB"/>
        </w:rPr>
        <w:t>tarddu</w:t>
      </w:r>
      <w:r w:rsidRPr="002A0C34">
        <w:rPr>
          <w:rFonts w:eastAsiaTheme="minorEastAsia" w:cstheme="minorHAnsi"/>
          <w:szCs w:val="24"/>
          <w:lang w:eastAsia="en-GB"/>
        </w:rPr>
        <w:t xml:space="preserve"> o Weinidog y Goron neu un o adrannau Llywodraeth y DU ac mae’r wybodaeth yn cael ei dal yn gyfrinachol, bydd y </w:t>
      </w:r>
      <w:r w:rsidR="00611EAE" w:rsidRPr="002A0C34">
        <w:rPr>
          <w:rFonts w:eastAsiaTheme="minorEastAsia" w:cstheme="minorHAnsi"/>
          <w:szCs w:val="24"/>
          <w:lang w:eastAsia="en-GB"/>
        </w:rPr>
        <w:t>ffynhonnell wreiddiol</w:t>
      </w:r>
      <w:r w:rsidRPr="002A0C34">
        <w:rPr>
          <w:rFonts w:eastAsiaTheme="minorEastAsia" w:cstheme="minorHAnsi"/>
          <w:szCs w:val="24"/>
          <w:lang w:eastAsia="en-GB"/>
        </w:rPr>
        <w:t xml:space="preserve"> yn penderfynu’n derfynol p’un a oes sail gyfreithlon/rhwymedigaeth gyfreithiol i ddatgelu’r wybodaeth ond, mewn unrhyw achos arall, y corff y gwnaed y cais iddo fydd yn gwneud y penderfyniad terfynol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53E0A517" w14:textId="30820716" w:rsidR="00345937" w:rsidRPr="002A0C34" w:rsidRDefault="00611EAE" w:rsidP="00C32FE0">
      <w:pPr>
        <w:numPr>
          <w:ilvl w:val="0"/>
          <w:numId w:val="6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bydd rhywfaint o wybodaeth yn destun cyfyngiadau statudol neu gyfyngiadau eraill a allai gyfyngu ar gategori’r unigolion y caniateir iddynt gael at y deunydd (er enghraifft, i sicrhau na thorrir Deddf Cyfrinachau Swyddogol 1989 a’r GDPR/Deddf Diogelu Data 2018</w:t>
      </w:r>
      <w:r w:rsidR="00345937" w:rsidRPr="002A0C34">
        <w:rPr>
          <w:rFonts w:eastAsiaTheme="minorEastAsia" w:cstheme="minorHAnsi"/>
          <w:szCs w:val="24"/>
          <w:lang w:eastAsia="en-GB"/>
        </w:rPr>
        <w:t>)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457C2629" w14:textId="5A8ED3EE" w:rsidR="00345937" w:rsidRPr="002A0C34" w:rsidRDefault="00611EAE" w:rsidP="00C32FE0">
      <w:pPr>
        <w:numPr>
          <w:ilvl w:val="0"/>
          <w:numId w:val="6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pan fydd data personol yn cael ei rannu, bydd cytundeb rhannu data’n cael ei lunio sy’n amlinellu’r cyfrifoldebau unigol ar gyfer cydymffurfio â rheoliadau’r GDPR mewn perthynas â rhannu’r wybodaeth dan sylw. Mae’r Atodiad hwn yn cynnwys rhestr o gytundebau rhannu data a oedd yn cael eu datblygu ac a oedd ar waith ar yr adeg y cwblhawyd y Memorandwm Cyd-ddealltwriaeth hwn yn derfynol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4A72BC2B" w14:textId="01B0DF49" w:rsidR="002F68EA" w:rsidRPr="002A0C34" w:rsidRDefault="002F68EA" w:rsidP="005A452D">
      <w:pPr>
        <w:spacing w:after="0"/>
        <w:rPr>
          <w:rFonts w:eastAsiaTheme="minorEastAsia" w:cstheme="minorHAnsi"/>
          <w:szCs w:val="24"/>
          <w:lang w:eastAsia="en-GB"/>
        </w:rPr>
      </w:pPr>
    </w:p>
    <w:p w14:paraId="46D0D5A6" w14:textId="68F8BE25" w:rsidR="00345937" w:rsidRPr="002A0C34" w:rsidRDefault="00611EAE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pob corff yn sicrhau bod y wybodaeth y mae’n ei chyflenwi i’r llall yn ddarostyngedig i fesurau diogelu priodol. Yn benodol, mae’r ddau barti’n cytuno i sicrhau bod ganddynt fesurau ar waith i fodloni safonau diogelwch gofynnol Llywodraeth EM ac y bydd gwybodaeth yn cael ei gwaredu ar ddiwedd y cyfnodau cadw gan ddilyn y cyngor diweddaraf gan </w:t>
      </w:r>
      <w:r w:rsidR="265DE1DF" w:rsidRPr="002A0C34">
        <w:rPr>
          <w:rFonts w:eastAsiaTheme="minorEastAsia" w:cstheme="minorHAnsi"/>
          <w:szCs w:val="24"/>
          <w:lang w:eastAsia="en-GB"/>
        </w:rPr>
        <w:t>CPNI (</w:t>
      </w:r>
      <w:r w:rsidRPr="002A0C34">
        <w:rPr>
          <w:rFonts w:eastAsiaTheme="minorEastAsia" w:cstheme="minorHAnsi"/>
          <w:szCs w:val="24"/>
          <w:lang w:eastAsia="en-GB"/>
        </w:rPr>
        <w:t xml:space="preserve">y Ganolfan Diogelu Seilwaith Cenedlaethol) ac NCSC (y Ganolfan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Seiberddiogelwch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Genedlaethol</w:t>
      </w:r>
      <w:r w:rsidR="265DE1DF" w:rsidRPr="002A0C34">
        <w:rPr>
          <w:rFonts w:eastAsiaTheme="minorEastAsia" w:cstheme="minorHAnsi"/>
          <w:szCs w:val="24"/>
          <w:lang w:eastAsia="en-GB"/>
        </w:rPr>
        <w:t>).</w:t>
      </w:r>
    </w:p>
    <w:p w14:paraId="6255DD34" w14:textId="0F9B43F8" w:rsidR="00FD069B" w:rsidRPr="002A0C34" w:rsidRDefault="00FD069B">
      <w:pPr>
        <w:spacing w:before="0" w:after="160" w:line="259" w:lineRule="auto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lang w:eastAsia="en-GB"/>
        </w:rPr>
        <w:br w:type="page"/>
      </w:r>
    </w:p>
    <w:p w14:paraId="45EB5179" w14:textId="61C2EEB4" w:rsidR="00345937" w:rsidRPr="002A0C34" w:rsidRDefault="00611EAE" w:rsidP="00FD069B">
      <w:pPr>
        <w:pStyle w:val="Pennawd2"/>
      </w:pPr>
      <w:r w:rsidRPr="002A0C34">
        <w:lastRenderedPageBreak/>
        <w:t>Darpariaethau penodol</w:t>
      </w:r>
    </w:p>
    <w:p w14:paraId="5324897B" w14:textId="54C4DFF8" w:rsidR="008B1032" w:rsidRPr="002A0C34" w:rsidRDefault="00611EAE" w:rsidP="00B97CA9">
      <w:pPr>
        <w:pStyle w:val="Pennawd3"/>
      </w:pPr>
      <w:r w:rsidRPr="002A0C34">
        <w:t>Gwybodaeth fusnes a gwybodaeth sy’n arwyddocaol yn hanesyddol</w:t>
      </w:r>
    </w:p>
    <w:p w14:paraId="210C8F5F" w14:textId="77777777" w:rsidR="008B1032" w:rsidRPr="002A0C34" w:rsidRDefault="008B1032" w:rsidP="005A452D">
      <w:pPr>
        <w:spacing w:after="0"/>
        <w:rPr>
          <w:rFonts w:eastAsiaTheme="minorEastAsia" w:cstheme="minorHAnsi"/>
          <w:szCs w:val="24"/>
          <w:lang w:eastAsia="en-GB"/>
        </w:rPr>
      </w:pPr>
    </w:p>
    <w:p w14:paraId="1720780B" w14:textId="25EDDB41" w:rsidR="008B1032" w:rsidRPr="002A0C34" w:rsidRDefault="00674371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yr ASB yn sicrhau bod gwybodaeth fusnes a gwybodaeth sy’n arwyddocaol yn hanesyddol ar gael 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(yn amodol ar yr egwyddor gyffredinol a amlinellir yn adran 5.2 uchod). Yn y lle cyntaf, dylai unrhyw gais am wybodaeth gael ei gyfeirio trwy’r Tîm Rheoli Gwybodaeth trwy eu blwch post </w:t>
      </w:r>
      <w:hyperlink r:id="rId19">
        <w:r w:rsidR="00345937" w:rsidRPr="002A0C34">
          <w:rPr>
            <w:rStyle w:val="Hyperddolen"/>
          </w:rPr>
          <w:t>Informationmanagement@food.gov.uk</w:t>
        </w:r>
      </w:hyperlink>
      <w:r w:rsidR="00345937" w:rsidRPr="002A0C34">
        <w:rPr>
          <w:rFonts w:eastAsiaTheme="minorEastAsia" w:cstheme="minorHAnsi"/>
          <w:szCs w:val="24"/>
          <w:lang w:eastAsia="en-GB"/>
        </w:rPr>
        <w:t xml:space="preserve"> </w:t>
      </w:r>
      <w:r w:rsidRPr="002A0C34">
        <w:rPr>
          <w:rFonts w:eastAsiaTheme="minorEastAsia" w:cstheme="minorHAnsi"/>
          <w:szCs w:val="24"/>
          <w:lang w:eastAsia="en-GB"/>
        </w:rPr>
        <w:t>a fydd yn rhaeadru’r cais i berchennog perthnasol yr ased gwybodaeth ar gyfer gweithredu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. </w:t>
      </w:r>
    </w:p>
    <w:p w14:paraId="3DE00FBF" w14:textId="77777777" w:rsidR="008B1032" w:rsidRPr="002A0C34" w:rsidRDefault="008B1032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01A055D5" w14:textId="2F5B1F48" w:rsidR="008B1032" w:rsidRPr="002A0C34" w:rsidRDefault="00674371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Mae data ac adroddiadau o weithgareddau gwyddoniaeth a chasglu tystiolaeth hanesyddol a ariannwyd gan yr ASB yn fynediad agored ac yn cael eu cyhoeddi ar wefan yr ASB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3F173E33" w14:textId="77777777" w:rsidR="008B1032" w:rsidRPr="002A0C34" w:rsidRDefault="008B1032" w:rsidP="005A452D">
      <w:pPr>
        <w:pStyle w:val="ParagraffRhestr"/>
        <w:rPr>
          <w:rFonts w:eastAsiaTheme="minorEastAsia" w:cstheme="minorHAnsi"/>
          <w:szCs w:val="24"/>
          <w:lang w:eastAsia="en-GB"/>
        </w:rPr>
      </w:pPr>
    </w:p>
    <w:p w14:paraId="0649559E" w14:textId="0F087D0C" w:rsidR="00A62449" w:rsidRPr="002A0C34" w:rsidRDefault="00674371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Lle mae prosiect gwyddoniaeth a chasglu tystiolaeth a ariennir gan yr ASB yn mynd rhagddo neu wedi’i gwblhau ond nid oes unrhyw ddata nac allbynnau wedi’u cyhoeddi, dylai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wneud cais i Gyfarwyddwr Gwyddoniaeth, Tystiolaeth ac Ymchwil yr ASB i gael at y data. Bydd Cyfarwyddwr yr ASB yn ystyried y darpariaethau y cyfeirir atynt yn 5.2 wrth sicrhau bod y wybodaeth ar gael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466640AD" w14:textId="77777777" w:rsidR="00A62449" w:rsidRPr="002A0C34" w:rsidRDefault="00A62449" w:rsidP="005A452D">
      <w:pPr>
        <w:pStyle w:val="ParagraffRhestr"/>
        <w:rPr>
          <w:rFonts w:eastAsiaTheme="minorEastAsia" w:cstheme="minorHAnsi"/>
          <w:b/>
          <w:szCs w:val="24"/>
          <w:lang w:eastAsia="en-GB"/>
        </w:rPr>
      </w:pPr>
    </w:p>
    <w:p w14:paraId="1705FDDE" w14:textId="6EF1BD34" w:rsidR="00345937" w:rsidRPr="002A0C34" w:rsidRDefault="00674371" w:rsidP="00B97CA9">
      <w:pPr>
        <w:pStyle w:val="Pennawd3"/>
      </w:pPr>
      <w:r w:rsidRPr="002A0C34">
        <w:t>Data awdurdod lleol</w:t>
      </w:r>
    </w:p>
    <w:p w14:paraId="64DF10B9" w14:textId="77777777" w:rsidR="00A62449" w:rsidRPr="002A0C34" w:rsidRDefault="00A62449" w:rsidP="005A452D">
      <w:pPr>
        <w:spacing w:after="0"/>
        <w:ind w:left="284"/>
        <w:rPr>
          <w:rFonts w:eastAsiaTheme="minorEastAsia" w:cstheme="minorHAnsi"/>
          <w:szCs w:val="24"/>
          <w:lang w:eastAsia="en-GB"/>
        </w:rPr>
      </w:pPr>
    </w:p>
    <w:p w14:paraId="296974A7" w14:textId="6C521EFF" w:rsidR="00A62449" w:rsidRPr="002A0C34" w:rsidRDefault="00674371" w:rsidP="00C32FE0">
      <w:pPr>
        <w:numPr>
          <w:ilvl w:val="1"/>
          <w:numId w:val="2"/>
        </w:num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awdurdodau lleol yn parhau i gael mynediad at y systemau canlynol ar y we, hyd nes y cytunir fel arall gan yr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: </w:t>
      </w:r>
    </w:p>
    <w:p w14:paraId="6371C4E9" w14:textId="3C107473" w:rsidR="00345937" w:rsidRPr="002A0C34" w:rsidRDefault="00674371" w:rsidP="00C32FE0">
      <w:pPr>
        <w:numPr>
          <w:ilvl w:val="0"/>
          <w:numId w:val="8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Cronfa Ddata Samplu Bwyd yr Alban (</w:t>
      </w:r>
      <w:r w:rsidR="00345937" w:rsidRPr="002A0C34">
        <w:rPr>
          <w:rFonts w:eastAsiaTheme="minorEastAsia" w:cstheme="minorHAnsi"/>
          <w:szCs w:val="24"/>
          <w:lang w:eastAsia="en-GB"/>
        </w:rPr>
        <w:t>SFSD).</w:t>
      </w:r>
    </w:p>
    <w:p w14:paraId="6355DF29" w14:textId="71C308D2" w:rsidR="00345937" w:rsidRPr="002A0C34" w:rsidRDefault="00674371" w:rsidP="00C32FE0">
      <w:pPr>
        <w:numPr>
          <w:ilvl w:val="0"/>
          <w:numId w:val="8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Cronfa Ddata Genedlaethol yr Alban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 (SND).</w:t>
      </w:r>
    </w:p>
    <w:p w14:paraId="0C4A6780" w14:textId="6025F3B8" w:rsidR="00345937" w:rsidRPr="002A0C34" w:rsidRDefault="00674371" w:rsidP="00C32FE0">
      <w:pPr>
        <w:numPr>
          <w:ilvl w:val="0"/>
          <w:numId w:val="8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Cynllun Sgorio Hylendid Bwyd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 / </w:t>
      </w:r>
      <w:r w:rsidRPr="002A0C34">
        <w:rPr>
          <w:rFonts w:eastAsiaTheme="minorEastAsia" w:cstheme="minorHAnsi"/>
          <w:szCs w:val="24"/>
          <w:lang w:eastAsia="en-GB"/>
        </w:rPr>
        <w:t xml:space="preserve">Cynllun Gwybodaeth am Hylendid Bwyd </w:t>
      </w:r>
      <w:r w:rsidR="00345937" w:rsidRPr="002A0C34">
        <w:rPr>
          <w:rFonts w:eastAsiaTheme="minorEastAsia" w:cstheme="minorHAnsi"/>
          <w:szCs w:val="24"/>
          <w:lang w:eastAsia="en-GB"/>
        </w:rPr>
        <w:t>(</w:t>
      </w:r>
      <w:r w:rsidR="0094602D">
        <w:rPr>
          <w:rFonts w:eastAsiaTheme="minorEastAsia" w:cstheme="minorHAnsi"/>
          <w:szCs w:val="24"/>
          <w:lang w:eastAsia="en-GB"/>
        </w:rPr>
        <w:t>CSHB</w:t>
      </w:r>
      <w:r w:rsidR="00345937" w:rsidRPr="002A0C34">
        <w:rPr>
          <w:rFonts w:eastAsiaTheme="minorEastAsia" w:cstheme="minorHAnsi"/>
          <w:szCs w:val="24"/>
          <w:lang w:eastAsia="en-GB"/>
        </w:rPr>
        <w:t>/FHIS).</w:t>
      </w:r>
    </w:p>
    <w:p w14:paraId="1FFBD4FA" w14:textId="68B9460A" w:rsidR="00345937" w:rsidRPr="002A0C34" w:rsidRDefault="00674371" w:rsidP="00C32FE0">
      <w:pPr>
        <w:numPr>
          <w:ilvl w:val="0"/>
          <w:numId w:val="8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Canllawiau a Chyngor Rheoliadol ar Ddeddfwriaeth Fewnforio </w:t>
      </w:r>
      <w:r w:rsidR="00345937" w:rsidRPr="002A0C34">
        <w:rPr>
          <w:rFonts w:eastAsiaTheme="minorEastAsia" w:cstheme="minorHAnsi"/>
          <w:szCs w:val="24"/>
          <w:lang w:eastAsia="en-GB"/>
        </w:rPr>
        <w:t>(GRAIL).</w:t>
      </w:r>
    </w:p>
    <w:p w14:paraId="4CF6B4A3" w14:textId="77777777" w:rsidR="00083491" w:rsidRPr="002A0C34" w:rsidRDefault="00083491" w:rsidP="005A452D">
      <w:pPr>
        <w:spacing w:after="0"/>
        <w:ind w:left="1418"/>
        <w:rPr>
          <w:rFonts w:eastAsiaTheme="minorEastAsia" w:cstheme="minorHAnsi"/>
          <w:szCs w:val="24"/>
          <w:lang w:eastAsia="en-GB"/>
        </w:rPr>
      </w:pPr>
    </w:p>
    <w:p w14:paraId="01E7C0C3" w14:textId="6B45A89F" w:rsidR="00083491" w:rsidRPr="002A0C34" w:rsidRDefault="00674371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unrhyw newidiadau dilynol i’r system sydd o fudd i’r ASB neu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unig yn cael eu hariannu gan y corff sy’n gofyn am y newid. Pan fydd y budd yn cael ei rannu, bydd yr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cytuno ar sut i ddo</w:t>
      </w:r>
      <w:r w:rsidR="00427C5A">
        <w:rPr>
          <w:rFonts w:eastAsiaTheme="minorEastAsia" w:cstheme="minorHAnsi"/>
          <w:szCs w:val="24"/>
          <w:lang w:eastAsia="en-GB"/>
        </w:rPr>
        <w:t>sba</w:t>
      </w:r>
      <w:r w:rsidRPr="002A0C34">
        <w:rPr>
          <w:rFonts w:eastAsiaTheme="minorEastAsia" w:cstheme="minorHAnsi"/>
          <w:szCs w:val="24"/>
          <w:lang w:eastAsia="en-GB"/>
        </w:rPr>
        <w:t>rthu’r costau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szCs w:val="24"/>
          <w:lang w:eastAsia="en-GB"/>
        </w:rPr>
        <w:t xml:space="preserve"> </w:t>
      </w:r>
    </w:p>
    <w:p w14:paraId="25BFB68F" w14:textId="75452672" w:rsidR="00083491" w:rsidRPr="002A0C34" w:rsidRDefault="00083491" w:rsidP="005A452D">
      <w:pPr>
        <w:pStyle w:val="ParagraffRhestr"/>
        <w:spacing w:after="0"/>
        <w:ind w:left="502"/>
        <w:rPr>
          <w:rFonts w:eastAsiaTheme="minorEastAsia" w:cstheme="minorHAnsi"/>
          <w:szCs w:val="24"/>
          <w:lang w:eastAsia="en-GB"/>
        </w:rPr>
      </w:pPr>
    </w:p>
    <w:p w14:paraId="390A46BE" w14:textId="0912F1F9" w:rsidR="00083491" w:rsidRPr="002A0C34" w:rsidRDefault="000D3F52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lastRenderedPageBreak/>
        <w:t xml:space="preserve">Bydd yr ASB yn caniatáu hawliau mynediad i’r we 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i ddefnyddio llwyfan Cynllun Sgorio Hylendid Bwyd yr ASB i gyhoeddi canlyniadau Cynllun Gwybodaeth am Hylendid Bwyd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. Bydd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talu am gost lawn caniatáu a diwygio mynediad a darparu cymorth TG (yn amodol ar delerau cytunedig a amlinellir mewn Cytundeb Lefel Gwasanaeth ar wahân). Gallai’r ASB fynnu cyfraniad ariannol cymesur tuag at gynnal a chadw’r system Cynllun Sgorio Hylendid Bwyd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5A48A9C9" w14:textId="77777777" w:rsidR="00083491" w:rsidRPr="002A0C34" w:rsidRDefault="00083491" w:rsidP="005A452D">
      <w:pPr>
        <w:pStyle w:val="ParagraffRhestr"/>
        <w:rPr>
          <w:rFonts w:eastAsiaTheme="minorEastAsia" w:cstheme="minorHAnsi"/>
          <w:szCs w:val="24"/>
          <w:lang w:eastAsia="en-GB"/>
        </w:rPr>
      </w:pPr>
    </w:p>
    <w:p w14:paraId="7155B2AF" w14:textId="04376088" w:rsidR="00345937" w:rsidRPr="002A0C34" w:rsidRDefault="000D3F52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darparu data dienw o’i systemau Cronfa Ddata Genedlaethol yr Alban a Chronfa Ddata Samplu Bwyd yr Alban i’r ASB lle y bo’n briodol ac yn ôl y galw, yn unol â chytundeb rhannu data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gydag Awdurdodau Lleol yr Alban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. </w:t>
      </w:r>
    </w:p>
    <w:p w14:paraId="1CCB2CC9" w14:textId="4500CE40" w:rsidR="00345937" w:rsidRPr="002A0C34" w:rsidRDefault="00345937" w:rsidP="005A452D">
      <w:pPr>
        <w:spacing w:after="0"/>
        <w:ind w:hanging="851"/>
        <w:rPr>
          <w:rFonts w:eastAsiaTheme="minorEastAsia" w:cstheme="minorHAnsi"/>
          <w:szCs w:val="24"/>
          <w:lang w:eastAsia="en-GB"/>
        </w:rPr>
      </w:pPr>
    </w:p>
    <w:p w14:paraId="7DC9D9EF" w14:textId="7155C163" w:rsidR="00345937" w:rsidRPr="002A0C34" w:rsidRDefault="000D3F52" w:rsidP="00B97CA9">
      <w:pPr>
        <w:pStyle w:val="Pennawd3"/>
      </w:pPr>
      <w:r w:rsidRPr="002A0C34">
        <w:t>Data gweithredol</w:t>
      </w:r>
    </w:p>
    <w:p w14:paraId="7FB4D564" w14:textId="44BB4861" w:rsidR="00345937" w:rsidRPr="002A0C34" w:rsidRDefault="00345937" w:rsidP="005A452D">
      <w:pPr>
        <w:spacing w:after="0"/>
        <w:ind w:left="360"/>
        <w:rPr>
          <w:rFonts w:eastAsiaTheme="minorEastAsia" w:cstheme="minorHAnsi"/>
          <w:szCs w:val="24"/>
          <w:lang w:eastAsia="en-GB"/>
        </w:rPr>
      </w:pPr>
    </w:p>
    <w:p w14:paraId="7CE5DBDB" w14:textId="2E5D6C9B" w:rsidR="00345937" w:rsidRPr="002A0C34" w:rsidRDefault="000D3F52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Ar gais, bydd yr ASB yn darparu data Gweithredol ac Adnoddau Dynol perthnasol 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mewn fformat cytunedig, y telir amdano gan Lywodraeth yr Alban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szCs w:val="24"/>
          <w:lang w:eastAsia="en-GB"/>
        </w:rPr>
        <w:t xml:space="preserve"> </w:t>
      </w:r>
    </w:p>
    <w:p w14:paraId="19306675" w14:textId="77777777" w:rsidR="00345937" w:rsidRPr="002A0C34" w:rsidRDefault="00345937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70D760C1" w14:textId="54A47432" w:rsidR="00345937" w:rsidRPr="002A0C34" w:rsidRDefault="000D3F52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Ar gais, bydd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darparu adroddiadau a dadansoddiadau ynglŷn â data gweithrediadau’r Alban i’r ASB, a bydd yr ASB yn darparu adroddiadau a dadansoddiadau ynglŷn â data gweithrediadau nad ydynt yn ymwneud â’r Alban i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>. Bydd y corff sy’n gofyn am yr adroddiadau a’r dadansoddiadau hyn yn talu am gost lawn eu darparu, yn amodol ar gytundeb o flaen llaw</w:t>
      </w:r>
      <w:r w:rsidR="00345937" w:rsidRPr="002A0C34">
        <w:rPr>
          <w:rFonts w:eastAsiaTheme="minorEastAsia" w:cstheme="minorHAnsi"/>
          <w:szCs w:val="24"/>
          <w:lang w:eastAsia="en-GB"/>
        </w:rPr>
        <w:t xml:space="preserve">. </w:t>
      </w:r>
    </w:p>
    <w:p w14:paraId="56DC4AF0" w14:textId="566AC53D" w:rsidR="00345937" w:rsidRPr="002A0C34" w:rsidRDefault="00345937" w:rsidP="005A452D">
      <w:pPr>
        <w:spacing w:after="0"/>
        <w:ind w:hanging="851"/>
        <w:rPr>
          <w:rFonts w:eastAsiaTheme="minorEastAsia" w:cstheme="minorHAnsi"/>
          <w:szCs w:val="24"/>
          <w:lang w:eastAsia="en-GB"/>
        </w:rPr>
      </w:pPr>
    </w:p>
    <w:p w14:paraId="633977B5" w14:textId="05A2292D" w:rsidR="00345937" w:rsidRPr="002A0C34" w:rsidRDefault="00363624" w:rsidP="00B97CA9">
      <w:pPr>
        <w:pStyle w:val="Pennawd3"/>
        <w:rPr>
          <w:bCs/>
        </w:rPr>
      </w:pPr>
      <w:r w:rsidRPr="002A0C34">
        <w:t>Datblygu systemau a s</w:t>
      </w:r>
      <w:r w:rsidR="000D3F52" w:rsidRPr="002A0C34">
        <w:t>afonau data</w:t>
      </w:r>
    </w:p>
    <w:p w14:paraId="11A7CC8B" w14:textId="152AB4DA" w:rsidR="00345937" w:rsidRPr="002A0C34" w:rsidRDefault="00345937" w:rsidP="005A452D">
      <w:p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</w:p>
    <w:p w14:paraId="5F4845B8" w14:textId="602A50B5" w:rsidR="00345937" w:rsidRPr="002A0C34" w:rsidRDefault="000D3F52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yr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rhoi gwybod i’w gilydd am ddatblygiad posibl systemau gwybodaeth a safonau data er mwyn osgoi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anghydnawsedd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diangen rhwng setiau data a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gedwir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gan y naill gorff neu’r llall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3367B58D" w14:textId="08ACA507" w:rsidR="4E7938E8" w:rsidRPr="002A0C34" w:rsidRDefault="4E7938E8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72A79A14" w14:textId="58DEBBBF" w:rsidR="00345937" w:rsidRPr="002A0C34" w:rsidRDefault="00363624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Mae proses wedi cael ei rhoi ar waith i sicrhau yr ymgynghorir â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ynglŷn â diwygiadau arfaethedig i Lawlyfr Rheolaethau Swyddogol yr ASB a’i fod yn cael gwybod pan fydd fersiynau newydd yn cael eu cyhoeddi</w:t>
      </w:r>
      <w:r w:rsidR="265DE1DF" w:rsidRPr="002A0C34">
        <w:rPr>
          <w:rFonts w:eastAsiaTheme="minorEastAsia" w:cstheme="minorHAnsi"/>
          <w:szCs w:val="24"/>
          <w:lang w:eastAsia="en-GB"/>
        </w:rPr>
        <w:t>.</w:t>
      </w:r>
    </w:p>
    <w:p w14:paraId="22CEE33C" w14:textId="77777777" w:rsidR="00345937" w:rsidRPr="002A0C34" w:rsidRDefault="00345937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75F032E9" w14:textId="60A9E119" w:rsidR="00345937" w:rsidRPr="002A0C34" w:rsidRDefault="00363624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Bydd yr ASB a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mabwysiadu Egwyddorion Data FAIR (Canfyddadwy, Hygyrch,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Rhyngweithredol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ac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Ailddefnyddiadwy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) i hyrwyddo’r defnydd mwyaf o ddata ymchwil a gyhoeddir ar y cyd neu ar wahân, er mwyn sicrhau bod y data’n ganfyddadwy, yn hygyrch, yn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rhyngweithredol</w:t>
      </w:r>
      <w:proofErr w:type="spellEnd"/>
      <w:r w:rsidRPr="002A0C34">
        <w:rPr>
          <w:rFonts w:eastAsiaTheme="minorEastAsia" w:cstheme="minorHAnsi"/>
          <w:szCs w:val="24"/>
          <w:lang w:eastAsia="en-GB"/>
        </w:rPr>
        <w:t xml:space="preserve"> ac yn </w:t>
      </w:r>
      <w:proofErr w:type="spellStart"/>
      <w:r w:rsidRPr="002A0C34">
        <w:rPr>
          <w:rFonts w:eastAsiaTheme="minorEastAsia" w:cstheme="minorHAnsi"/>
          <w:szCs w:val="24"/>
          <w:lang w:eastAsia="en-GB"/>
        </w:rPr>
        <w:t>ailddefnyddiadwy</w:t>
      </w:r>
      <w:proofErr w:type="spellEnd"/>
      <w:r w:rsidR="00345937" w:rsidRPr="002A0C34">
        <w:rPr>
          <w:rFonts w:eastAsiaTheme="minorEastAsia" w:cstheme="minorHAnsi"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szCs w:val="24"/>
          <w:lang w:eastAsia="en-GB"/>
        </w:rPr>
        <w:t xml:space="preserve"> </w:t>
      </w:r>
    </w:p>
    <w:p w14:paraId="1ADE04BD" w14:textId="14176C47" w:rsidR="00DC21F2" w:rsidRPr="002A0C34" w:rsidRDefault="00DC21F2" w:rsidP="005A452D">
      <w:pPr>
        <w:spacing w:after="160"/>
        <w:rPr>
          <w:rFonts w:eastAsiaTheme="minorEastAsia" w:cstheme="minorHAnsi"/>
          <w:szCs w:val="24"/>
          <w:lang w:eastAsia="en-GB"/>
        </w:rPr>
      </w:pPr>
    </w:p>
    <w:p w14:paraId="71C0CEB6" w14:textId="6D92DE32" w:rsidR="000161DA" w:rsidRPr="002A0C34" w:rsidRDefault="00363624" w:rsidP="00B97CA9">
      <w:pPr>
        <w:pStyle w:val="Pennawd3"/>
      </w:pPr>
      <w:r w:rsidRPr="002A0C34">
        <w:lastRenderedPageBreak/>
        <w:t>Gofynion adrodd yr UE ar reolaethau swyddogol</w:t>
      </w:r>
    </w:p>
    <w:p w14:paraId="0CC71B93" w14:textId="77777777" w:rsidR="000161DA" w:rsidRPr="002A0C34" w:rsidRDefault="000161DA" w:rsidP="005A452D">
      <w:pPr>
        <w:spacing w:after="0"/>
        <w:ind w:left="851"/>
        <w:rPr>
          <w:rFonts w:eastAsiaTheme="minorEastAsia" w:cstheme="minorHAnsi"/>
          <w:bCs/>
          <w:szCs w:val="24"/>
          <w:lang w:eastAsia="en-GB"/>
        </w:rPr>
      </w:pPr>
    </w:p>
    <w:p w14:paraId="4D7988D4" w14:textId="1FBE568B" w:rsidR="000161DA" w:rsidRPr="002A0C34" w:rsidRDefault="004937A8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bCs/>
          <w:szCs w:val="24"/>
          <w:lang w:eastAsia="en-GB"/>
        </w:rPr>
      </w:pPr>
      <w:r w:rsidRPr="002A0C34">
        <w:rPr>
          <w:rFonts w:eastAsiaTheme="minorEastAsia" w:cstheme="minorHAnsi"/>
          <w:bCs/>
          <w:szCs w:val="24"/>
          <w:lang w:eastAsia="en-GB"/>
        </w:rPr>
        <w:t xml:space="preserve">Yn dilyn y Cyfnod Pontio, bydd Rheoliad (UE) 2017/625 yn dod yn gyfraith a </w:t>
      </w:r>
      <w:proofErr w:type="spellStart"/>
      <w:r w:rsidRPr="002A0C34">
        <w:rPr>
          <w:rFonts w:eastAsiaTheme="minorEastAsia" w:cstheme="minorHAnsi"/>
          <w:bCs/>
          <w:szCs w:val="24"/>
          <w:lang w:eastAsia="en-GB"/>
        </w:rPr>
        <w:t>ddargedwir</w:t>
      </w:r>
      <w:proofErr w:type="spellEnd"/>
      <w:r w:rsidRPr="002A0C34">
        <w:rPr>
          <w:rFonts w:eastAsiaTheme="minorEastAsia" w:cstheme="minorHAnsi"/>
          <w:bCs/>
          <w:szCs w:val="24"/>
          <w:lang w:eastAsia="en-GB"/>
        </w:rPr>
        <w:t xml:space="preserve"> ym Mhrydain Fawr, sy’n mynnu ein bod yn cynhyrchu a chyhoeddi Cynllun Rheoli Cenedlaethol </w:t>
      </w:r>
      <w:proofErr w:type="spellStart"/>
      <w:r w:rsidRPr="002A0C34">
        <w:rPr>
          <w:rFonts w:eastAsiaTheme="minorEastAsia" w:cstheme="minorHAnsi"/>
          <w:bCs/>
          <w:szCs w:val="24"/>
          <w:lang w:eastAsia="en-GB"/>
        </w:rPr>
        <w:t>Amlflwydd</w:t>
      </w:r>
      <w:proofErr w:type="spellEnd"/>
      <w:r w:rsidRPr="002A0C34">
        <w:rPr>
          <w:rFonts w:eastAsiaTheme="minorEastAsia" w:cstheme="minorHAnsi"/>
          <w:bCs/>
          <w:szCs w:val="24"/>
          <w:lang w:eastAsia="en-GB"/>
        </w:rPr>
        <w:t xml:space="preserve"> (MANCP) yn ymdrin â systemau rheolaethau swyddogol mewn perthynas â chyfraith bwyd a </w:t>
      </w:r>
      <w:r w:rsidR="00761738" w:rsidRPr="002A0C34">
        <w:rPr>
          <w:rFonts w:eastAsiaTheme="minorEastAsia" w:cstheme="minorHAnsi"/>
          <w:bCs/>
          <w:szCs w:val="24"/>
          <w:lang w:eastAsia="en-GB"/>
        </w:rPr>
        <w:t>bwyd anifeiliaid</w:t>
      </w:r>
      <w:r w:rsidRPr="002A0C34">
        <w:rPr>
          <w:rFonts w:eastAsiaTheme="minorEastAsia" w:cstheme="minorHAnsi"/>
          <w:bCs/>
          <w:szCs w:val="24"/>
          <w:lang w:eastAsia="en-GB"/>
        </w:rPr>
        <w:t xml:space="preserve">. Mae hefyd yn ofynnol i ni gynhyrchu a chyhoeddi adroddiadau blynyddol sy’n manylu ar gynnydd tuag at weithredu’r MANCP erbyn 31 Awst bob blwyddyn. Bydd yr ASB yn parhau i arwain y broses o gynhyrchu’r rhain ar gyfer y DU tan ddiwedd y cyfnod pontio, ac wedi hynny bydd y cyfrifoldeb yn cael ei drosglwyddo i </w:t>
      </w:r>
      <w:proofErr w:type="spellStart"/>
      <w:r w:rsidRPr="002A0C34">
        <w:rPr>
          <w:rFonts w:eastAsiaTheme="minorEastAsia" w:cstheme="minorHAnsi"/>
          <w:bCs/>
          <w:szCs w:val="24"/>
          <w:lang w:eastAsia="en-GB"/>
        </w:rPr>
        <w:t>Defra</w:t>
      </w:r>
      <w:proofErr w:type="spellEnd"/>
      <w:r w:rsidR="000161DA" w:rsidRPr="002A0C34">
        <w:rPr>
          <w:rFonts w:eastAsiaTheme="minorEastAsia" w:cstheme="minorHAnsi"/>
          <w:bCs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bCs/>
          <w:szCs w:val="24"/>
          <w:lang w:eastAsia="en-GB"/>
        </w:rPr>
        <w:t xml:space="preserve"> </w:t>
      </w:r>
    </w:p>
    <w:p w14:paraId="4950DF9D" w14:textId="77777777" w:rsidR="000D0AF3" w:rsidRPr="002A0C34" w:rsidRDefault="000D0AF3" w:rsidP="005A452D">
      <w:pPr>
        <w:spacing w:after="0"/>
        <w:ind w:left="720"/>
        <w:rPr>
          <w:rFonts w:eastAsiaTheme="minorEastAsia" w:cstheme="minorHAnsi"/>
          <w:bCs/>
          <w:szCs w:val="24"/>
          <w:lang w:eastAsia="en-GB"/>
        </w:rPr>
      </w:pPr>
    </w:p>
    <w:p w14:paraId="4A831038" w14:textId="18907607" w:rsidR="000161DA" w:rsidRPr="002A0C34" w:rsidRDefault="004937A8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bCs/>
          <w:szCs w:val="24"/>
          <w:lang w:eastAsia="en-GB"/>
        </w:rPr>
      </w:pPr>
      <w:r w:rsidRPr="002A0C34">
        <w:rPr>
          <w:rFonts w:eastAsiaTheme="minorEastAsia" w:cstheme="minorHAnsi"/>
          <w:bCs/>
          <w:szCs w:val="24"/>
          <w:lang w:eastAsia="en-GB"/>
        </w:rPr>
        <w:t xml:space="preserve">Bydd </w:t>
      </w:r>
      <w:r w:rsidR="00427C5A">
        <w:rPr>
          <w:rFonts w:eastAsiaTheme="minorEastAsia" w:cstheme="minorHAnsi"/>
          <w:bCs/>
          <w:szCs w:val="24"/>
          <w:lang w:eastAsia="en-GB"/>
        </w:rPr>
        <w:t>FSS</w:t>
      </w:r>
      <w:r w:rsidRPr="002A0C34">
        <w:rPr>
          <w:rFonts w:eastAsiaTheme="minorEastAsia" w:cstheme="minorHAnsi"/>
          <w:bCs/>
          <w:szCs w:val="24"/>
          <w:lang w:eastAsia="en-GB"/>
        </w:rPr>
        <w:t xml:space="preserve"> yn sicrhau y bydd ei rwymedigaethau statudol ar ran Gweinidogion yr Alban i hwyluso a chynnal meysydd y MANCP y mae’n gyfrifol amdanynt yn cael eu cyflawni’n briodol i ganiatáu i </w:t>
      </w:r>
      <w:proofErr w:type="spellStart"/>
      <w:r w:rsidRPr="002A0C34">
        <w:rPr>
          <w:rFonts w:eastAsiaTheme="minorEastAsia" w:cstheme="minorHAnsi"/>
          <w:bCs/>
          <w:szCs w:val="24"/>
          <w:lang w:eastAsia="en-GB"/>
        </w:rPr>
        <w:t>Defra</w:t>
      </w:r>
      <w:proofErr w:type="spellEnd"/>
      <w:r w:rsidRPr="002A0C34">
        <w:rPr>
          <w:rFonts w:eastAsiaTheme="minorEastAsia" w:cstheme="minorHAnsi"/>
          <w:bCs/>
          <w:szCs w:val="24"/>
          <w:lang w:eastAsia="en-GB"/>
        </w:rPr>
        <w:t xml:space="preserve"> gyflawni ei chyfrifoldebau ar ran Gweinidogion y DU</w:t>
      </w:r>
      <w:r w:rsidR="000161DA" w:rsidRPr="002A0C34">
        <w:rPr>
          <w:rFonts w:eastAsiaTheme="minorEastAsia" w:cstheme="minorHAnsi"/>
          <w:bCs/>
          <w:szCs w:val="24"/>
          <w:lang w:eastAsia="en-GB"/>
        </w:rPr>
        <w:t xml:space="preserve">. </w:t>
      </w:r>
    </w:p>
    <w:p w14:paraId="02ECE3E1" w14:textId="77777777" w:rsidR="000D0AF3" w:rsidRPr="002A0C34" w:rsidRDefault="000D0AF3" w:rsidP="005A452D">
      <w:pPr>
        <w:spacing w:after="0"/>
        <w:rPr>
          <w:rFonts w:eastAsiaTheme="minorEastAsia" w:cstheme="minorHAnsi"/>
          <w:bCs/>
          <w:szCs w:val="24"/>
          <w:lang w:eastAsia="en-GB"/>
        </w:rPr>
      </w:pPr>
    </w:p>
    <w:p w14:paraId="21122111" w14:textId="4A560F2A" w:rsidR="000161DA" w:rsidRPr="002A0C34" w:rsidRDefault="004937A8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bCs/>
          <w:szCs w:val="24"/>
          <w:lang w:eastAsia="en-GB"/>
        </w:rPr>
      </w:pPr>
      <w:r w:rsidRPr="002A0C34">
        <w:rPr>
          <w:rFonts w:eastAsiaTheme="minorEastAsia" w:cstheme="minorHAnsi"/>
          <w:bCs/>
          <w:szCs w:val="24"/>
          <w:lang w:eastAsia="en-GB"/>
        </w:rPr>
        <w:t>Mae Rheoliad (UE</w:t>
      </w:r>
      <w:r w:rsidR="000161DA" w:rsidRPr="002A0C34">
        <w:rPr>
          <w:rFonts w:eastAsiaTheme="minorEastAsia" w:cstheme="minorHAnsi"/>
          <w:bCs/>
          <w:szCs w:val="24"/>
          <w:lang w:eastAsia="en-GB"/>
        </w:rPr>
        <w:t xml:space="preserve">) 2017/625 </w:t>
      </w:r>
      <w:r w:rsidRPr="002A0C34">
        <w:rPr>
          <w:rFonts w:eastAsiaTheme="minorEastAsia" w:cstheme="minorHAnsi"/>
          <w:bCs/>
          <w:szCs w:val="24"/>
          <w:lang w:eastAsia="en-GB"/>
        </w:rPr>
        <w:t xml:space="preserve">yn mynnu bod Aelod-wladwriaethau’n cynhyrchu Cynlluniau Rheoli Cenedlaethol </w:t>
      </w:r>
      <w:proofErr w:type="spellStart"/>
      <w:r w:rsidRPr="002A0C34">
        <w:rPr>
          <w:rFonts w:eastAsiaTheme="minorEastAsia" w:cstheme="minorHAnsi"/>
          <w:bCs/>
          <w:szCs w:val="24"/>
          <w:lang w:eastAsia="en-GB"/>
        </w:rPr>
        <w:t>Amlflwydd</w:t>
      </w:r>
      <w:proofErr w:type="spellEnd"/>
      <w:r w:rsidRPr="002A0C34">
        <w:rPr>
          <w:rFonts w:eastAsiaTheme="minorEastAsia" w:cstheme="minorHAnsi"/>
          <w:bCs/>
          <w:szCs w:val="24"/>
          <w:lang w:eastAsia="en-GB"/>
        </w:rPr>
        <w:t xml:space="preserve"> (MANCP) yn ymdrin â systemau rheolaethau swyddogol mewn perthynas â chyfraith bwyd a </w:t>
      </w:r>
      <w:r w:rsidR="00761738" w:rsidRPr="002A0C34">
        <w:rPr>
          <w:rFonts w:eastAsiaTheme="minorEastAsia" w:cstheme="minorHAnsi"/>
          <w:bCs/>
          <w:szCs w:val="24"/>
          <w:lang w:eastAsia="en-GB"/>
        </w:rPr>
        <w:t>bwyd anifeiliaid</w:t>
      </w:r>
      <w:r w:rsidRPr="002A0C34">
        <w:rPr>
          <w:rFonts w:eastAsiaTheme="minorEastAsia" w:cstheme="minorHAnsi"/>
          <w:bCs/>
          <w:szCs w:val="24"/>
          <w:lang w:eastAsia="en-GB"/>
        </w:rPr>
        <w:t xml:space="preserve"> ac yn darparu Adroddiadau Blynyddol i Gomisiwn yr UE sy’n manylu ar gynnydd tuag at weithredu’r MANCP. Bydd yr ASB yn parhau i arwain y broses o gynhyrchu’r rhain ar gyfer y DU tan ddiwedd y cyfnod pontio, ac wedi hynny bydd penderfyniad yn cael ei wneud ar sut y cynhyrchir y data yn y MANCP</w:t>
      </w:r>
      <w:r w:rsidR="000161DA" w:rsidRPr="002A0C34">
        <w:rPr>
          <w:rFonts w:eastAsiaTheme="minorEastAsia" w:cstheme="minorHAnsi"/>
          <w:bCs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bCs/>
          <w:szCs w:val="24"/>
          <w:lang w:eastAsia="en-GB"/>
        </w:rPr>
        <w:t xml:space="preserve"> </w:t>
      </w:r>
    </w:p>
    <w:p w14:paraId="6469A06B" w14:textId="77777777" w:rsidR="00345937" w:rsidRPr="002A0C34" w:rsidRDefault="00345937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</w:p>
    <w:p w14:paraId="433C1285" w14:textId="5ED1C35B" w:rsidR="00345937" w:rsidRPr="002A0C34" w:rsidRDefault="004937A8" w:rsidP="00B97CA9">
      <w:pPr>
        <w:pStyle w:val="Pennawd3"/>
      </w:pPr>
      <w:r w:rsidRPr="002A0C34">
        <w:t xml:space="preserve">Rhyddid Gwybodaeth/ Cyfathrebu gwybodaeth hanesyddol am weithgareddau’r ASB yn yr Alban </w:t>
      </w:r>
    </w:p>
    <w:p w14:paraId="729F5680" w14:textId="77777777" w:rsidR="00345937" w:rsidRPr="002A0C34" w:rsidRDefault="00345937" w:rsidP="005A452D">
      <w:pPr>
        <w:pStyle w:val="DimBylchau"/>
        <w:spacing w:line="276" w:lineRule="auto"/>
        <w:rPr>
          <w:rFonts w:eastAsiaTheme="minorEastAsia" w:cstheme="minorHAnsi"/>
          <w:lang w:val="cy-GB" w:eastAsia="en-GB"/>
        </w:rPr>
      </w:pPr>
      <w:r w:rsidRPr="002A0C34">
        <w:rPr>
          <w:rFonts w:cstheme="minorHAnsi"/>
          <w:lang w:val="cy-GB" w:eastAsia="en-GB"/>
        </w:rPr>
        <w:tab/>
      </w:r>
    </w:p>
    <w:p w14:paraId="6CAC0D6A" w14:textId="2AB82DDC" w:rsidR="00A62449" w:rsidRPr="002A0C34" w:rsidRDefault="004937A8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Bydd yr ASB yn ymateb i geisiadau am wybodaeth ac ymholiadau ynglŷn â gweithgareddau’r ASB yn yr Alban. Mae hyn yn cynnwys ymholiadau gan weithredwyr busnes bwyd yng</w:t>
      </w:r>
      <w:r w:rsidR="0014102D" w:rsidRPr="002A0C34">
        <w:rPr>
          <w:rFonts w:eastAsiaTheme="minorEastAsia" w:cstheme="minorHAnsi"/>
          <w:szCs w:val="24"/>
          <w:lang w:eastAsia="en-GB"/>
        </w:rPr>
        <w:t>l</w:t>
      </w:r>
      <w:r w:rsidRPr="002A0C34">
        <w:rPr>
          <w:rFonts w:eastAsiaTheme="minorEastAsia" w:cstheme="minorHAnsi"/>
          <w:szCs w:val="24"/>
          <w:lang w:eastAsia="en-GB"/>
        </w:rPr>
        <w:t>ŷn â thaliadau ac anfonebau a roddwyd gan yr ASB yn yr Alban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045F93F1" w14:textId="77777777" w:rsidR="00345937" w:rsidRPr="002A0C34" w:rsidRDefault="00345937" w:rsidP="005A452D">
      <w:pPr>
        <w:tabs>
          <w:tab w:val="left" w:pos="851"/>
        </w:tabs>
        <w:spacing w:after="0"/>
        <w:rPr>
          <w:rFonts w:eastAsiaTheme="minorEastAsia" w:cstheme="minorHAnsi"/>
          <w:b/>
          <w:szCs w:val="24"/>
          <w:lang w:eastAsia="en-GB"/>
        </w:rPr>
      </w:pPr>
    </w:p>
    <w:p w14:paraId="61BB4224" w14:textId="3665148A" w:rsidR="00345937" w:rsidRPr="002A0C34" w:rsidRDefault="004937A8" w:rsidP="00B97CA9">
      <w:pPr>
        <w:pStyle w:val="Pennawd3"/>
      </w:pPr>
      <w:r w:rsidRPr="002A0C34">
        <w:t>Datrys anghydfodau</w:t>
      </w:r>
    </w:p>
    <w:p w14:paraId="67E544C1" w14:textId="19F5B31E" w:rsidR="00345937" w:rsidRPr="002A0C34" w:rsidRDefault="00345937" w:rsidP="005A452D">
      <w:pPr>
        <w:pStyle w:val="DimBylchau"/>
        <w:spacing w:line="276" w:lineRule="auto"/>
        <w:rPr>
          <w:rFonts w:eastAsiaTheme="minorEastAsia" w:cstheme="minorHAnsi"/>
          <w:lang w:val="cy-GB" w:eastAsia="en-GB"/>
        </w:rPr>
      </w:pPr>
    </w:p>
    <w:p w14:paraId="618B8C9C" w14:textId="7489F250" w:rsidR="00345937" w:rsidRPr="002A0C34" w:rsidRDefault="004937A8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 xml:space="preserve">Lle mae’r ASB neu </w:t>
      </w:r>
      <w:r w:rsidR="00427C5A">
        <w:rPr>
          <w:rFonts w:eastAsiaTheme="minorEastAsia" w:cstheme="minorHAnsi"/>
          <w:szCs w:val="24"/>
          <w:lang w:eastAsia="en-GB"/>
        </w:rPr>
        <w:t>FSS</w:t>
      </w:r>
      <w:r w:rsidRPr="002A0C34">
        <w:rPr>
          <w:rFonts w:eastAsiaTheme="minorEastAsia" w:cstheme="minorHAnsi"/>
          <w:szCs w:val="24"/>
          <w:lang w:eastAsia="en-GB"/>
        </w:rPr>
        <w:t xml:space="preserve"> yn penderfynu nad </w:t>
      </w:r>
      <w:r w:rsidR="001D3A9E" w:rsidRPr="002A0C34">
        <w:rPr>
          <w:rFonts w:eastAsiaTheme="minorEastAsia" w:cstheme="minorHAnsi"/>
          <w:szCs w:val="24"/>
          <w:lang w:eastAsia="en-GB"/>
        </w:rPr>
        <w:t>oes modd</w:t>
      </w:r>
      <w:r w:rsidRPr="002A0C34">
        <w:rPr>
          <w:rFonts w:eastAsiaTheme="minorEastAsia" w:cstheme="minorHAnsi"/>
          <w:szCs w:val="24"/>
          <w:lang w:eastAsia="en-GB"/>
        </w:rPr>
        <w:t xml:space="preserve"> darparu data i’r corff arall oherwydd</w:t>
      </w:r>
      <w:r w:rsidR="00345937" w:rsidRPr="002A0C34">
        <w:rPr>
          <w:rFonts w:eastAsiaTheme="minorEastAsia" w:cstheme="minorHAnsi"/>
          <w:szCs w:val="24"/>
          <w:lang w:eastAsia="en-GB"/>
        </w:rPr>
        <w:t>:</w:t>
      </w:r>
    </w:p>
    <w:p w14:paraId="68E9703A" w14:textId="0BA4CBB6" w:rsidR="00345937" w:rsidRPr="002A0C34" w:rsidRDefault="004937A8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ei bod yn anymarferol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5E833FDA" w14:textId="4E31DE77" w:rsidR="00345937" w:rsidRPr="002A0C34" w:rsidRDefault="001D3A9E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nid yw’n gyfreithlon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6C3585C7" w14:textId="784D61EE" w:rsidR="00345937" w:rsidRPr="002A0C34" w:rsidRDefault="001D3A9E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lastRenderedPageBreak/>
        <w:t>y byddai’n golygu cost anghymesur</w:t>
      </w:r>
      <w:r w:rsidR="00567994" w:rsidRPr="002A0C34">
        <w:rPr>
          <w:rFonts w:eastAsiaTheme="minorEastAsia" w:cstheme="minorHAnsi"/>
          <w:szCs w:val="24"/>
          <w:lang w:eastAsia="en-GB"/>
        </w:rPr>
        <w:t>;</w:t>
      </w:r>
    </w:p>
    <w:p w14:paraId="5C5A1F99" w14:textId="5A0C324A" w:rsidR="00345937" w:rsidRPr="002A0C34" w:rsidRDefault="001D3A9E" w:rsidP="00C32FE0">
      <w:pPr>
        <w:numPr>
          <w:ilvl w:val="0"/>
          <w:numId w:val="7"/>
        </w:numPr>
        <w:spacing w:after="0"/>
        <w:ind w:left="1418" w:hanging="284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nid yw’r wybodaeth ar gael mewn fformat hygyrch</w:t>
      </w:r>
    </w:p>
    <w:p w14:paraId="24064215" w14:textId="30E73C79" w:rsidR="00A62449" w:rsidRPr="002A0C34" w:rsidRDefault="001D3A9E" w:rsidP="005A452D">
      <w:pPr>
        <w:spacing w:after="0"/>
        <w:ind w:left="851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bydd y corff sy’n darparu yn esbonio i’r corff sy’n gwneud y cais pam na ellir darparu’r data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szCs w:val="24"/>
          <w:lang w:eastAsia="en-GB"/>
        </w:rPr>
        <w:t xml:space="preserve"> </w:t>
      </w:r>
    </w:p>
    <w:p w14:paraId="0C33F37A" w14:textId="6FB84BD1" w:rsidR="00345937" w:rsidRPr="002A0C34" w:rsidRDefault="001D3A9E" w:rsidP="00C32FE0">
      <w:pPr>
        <w:pStyle w:val="ParagraffRhestr"/>
        <w:numPr>
          <w:ilvl w:val="1"/>
          <w:numId w:val="27"/>
        </w:numPr>
        <w:spacing w:after="0"/>
        <w:rPr>
          <w:rFonts w:eastAsiaTheme="minorEastAsia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t>Bydd anghydfodau yn ymwneud â darparu data yn cael eu datrys trwy’r broses datrys anghydfodau a amlinellir ym mhrif ran y Memorandwm Cyd-ddealltwriaeth hwn</w:t>
      </w:r>
      <w:r w:rsidR="00345937" w:rsidRPr="002A0C34">
        <w:rPr>
          <w:rFonts w:eastAsiaTheme="minorEastAsia" w:cstheme="minorHAnsi"/>
          <w:szCs w:val="24"/>
          <w:lang w:eastAsia="en-GB"/>
        </w:rPr>
        <w:t>.</w:t>
      </w:r>
    </w:p>
    <w:p w14:paraId="3C4862DC" w14:textId="77777777" w:rsidR="00A62449" w:rsidRPr="002A0C34" w:rsidRDefault="00A62449" w:rsidP="005A452D">
      <w:pPr>
        <w:pStyle w:val="ParagraffRhestr"/>
        <w:spacing w:after="0"/>
        <w:ind w:left="360"/>
        <w:rPr>
          <w:rFonts w:eastAsiaTheme="minorEastAsia" w:cstheme="minorHAnsi"/>
          <w:szCs w:val="24"/>
          <w:lang w:eastAsia="en-GB"/>
        </w:rPr>
      </w:pPr>
    </w:p>
    <w:p w14:paraId="48E8546A" w14:textId="363DBF61" w:rsidR="00345937" w:rsidRPr="002A0C34" w:rsidRDefault="00DC21F2" w:rsidP="005A452D">
      <w:pPr>
        <w:spacing w:after="160"/>
        <w:rPr>
          <w:rFonts w:eastAsiaTheme="minorEastAsia" w:cstheme="minorHAnsi"/>
          <w:b/>
          <w:szCs w:val="24"/>
          <w:lang w:eastAsia="en-GB"/>
        </w:rPr>
      </w:pPr>
      <w:r w:rsidRPr="002A0C34">
        <w:rPr>
          <w:rFonts w:eastAsiaTheme="minorEastAsia" w:cstheme="minorHAnsi"/>
          <w:szCs w:val="24"/>
          <w:lang w:eastAsia="en-GB"/>
        </w:rPr>
        <w:br w:type="page"/>
      </w:r>
      <w:r w:rsidR="00225397" w:rsidRPr="002A0C34">
        <w:rPr>
          <w:rFonts w:eastAsiaTheme="minorEastAsia" w:cstheme="minorHAnsi"/>
          <w:bCs/>
          <w:szCs w:val="24"/>
          <w:lang w:eastAsia="en-GB"/>
        </w:rPr>
        <w:lastRenderedPageBreak/>
        <w:t>9.19</w:t>
      </w:r>
      <w:r w:rsidR="00345937" w:rsidRPr="002A0C34">
        <w:rPr>
          <w:rFonts w:eastAsiaTheme="minorEastAsia" w:cstheme="minorHAnsi"/>
          <w:b/>
          <w:szCs w:val="24"/>
          <w:lang w:eastAsia="en-GB"/>
        </w:rPr>
        <w:t xml:space="preserve"> </w:t>
      </w:r>
      <w:r w:rsidR="00345937" w:rsidRPr="002A0C34">
        <w:rPr>
          <w:rFonts w:eastAsia="Times New Roman" w:cstheme="minorHAnsi"/>
          <w:b/>
          <w:szCs w:val="24"/>
          <w:lang w:eastAsia="en-GB"/>
        </w:rPr>
        <w:tab/>
      </w:r>
      <w:r w:rsidR="001D3A9E" w:rsidRPr="002A0C34">
        <w:rPr>
          <w:rFonts w:eastAsia="Times New Roman" w:cstheme="minorHAnsi"/>
          <w:b/>
          <w:szCs w:val="24"/>
          <w:lang w:eastAsia="en-GB"/>
        </w:rPr>
        <w:t>Cytundebau rhannu data</w:t>
      </w:r>
    </w:p>
    <w:p w14:paraId="13FB382F" w14:textId="77777777" w:rsidR="00345937" w:rsidRPr="002A0C34" w:rsidRDefault="00345937" w:rsidP="005A452D">
      <w:pPr>
        <w:spacing w:after="0"/>
        <w:ind w:left="851" w:hanging="851"/>
        <w:rPr>
          <w:rFonts w:eastAsiaTheme="minorEastAsia" w:cstheme="minorHAnsi"/>
          <w:szCs w:val="24"/>
          <w:lang w:eastAsia="en-GB"/>
        </w:rPr>
      </w:pPr>
    </w:p>
    <w:tbl>
      <w:tblPr>
        <w:tblStyle w:val="GridTabl"/>
        <w:tblW w:w="8075" w:type="dxa"/>
        <w:tblInd w:w="851" w:type="dxa"/>
        <w:tblLook w:val="04A0" w:firstRow="1" w:lastRow="0" w:firstColumn="1" w:lastColumn="0" w:noHBand="0" w:noVBand="1"/>
      </w:tblPr>
      <w:tblGrid>
        <w:gridCol w:w="910"/>
        <w:gridCol w:w="2676"/>
        <w:gridCol w:w="2411"/>
        <w:gridCol w:w="2078"/>
      </w:tblGrid>
      <w:tr w:rsidR="001D3A9E" w:rsidRPr="002A0C34" w14:paraId="622B6698" w14:textId="77777777" w:rsidTr="008662B8">
        <w:trPr>
          <w:trHeight w:val="294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161A" w14:textId="44F38730" w:rsidR="00345937" w:rsidRPr="002A0C34" w:rsidRDefault="00345937" w:rsidP="005A452D">
            <w:pPr>
              <w:spacing w:after="0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S/</w:t>
            </w:r>
            <w:r w:rsidR="001D3A9E"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Rhif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1AB" w14:textId="670084EC" w:rsidR="00345937" w:rsidRPr="002A0C34" w:rsidRDefault="001D3A9E" w:rsidP="005A452D">
            <w:pPr>
              <w:spacing w:after="0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Teitl y cytundeb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DF3C" w14:textId="645466AD" w:rsidR="00345937" w:rsidRPr="002A0C34" w:rsidRDefault="00345937" w:rsidP="005A452D">
            <w:pPr>
              <w:spacing w:after="0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D</w:t>
            </w:r>
            <w:r w:rsidR="001D3A9E"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isgrifiad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323" w14:textId="27E0EAF8" w:rsidR="00345937" w:rsidRPr="002A0C34" w:rsidRDefault="001D3A9E" w:rsidP="005A452D">
            <w:pPr>
              <w:spacing w:after="0"/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Dyddiad y cytundeb</w:t>
            </w:r>
          </w:p>
        </w:tc>
      </w:tr>
      <w:tr w:rsidR="001D3A9E" w:rsidRPr="002A0C34" w14:paraId="2FC6046A" w14:textId="77777777" w:rsidTr="008662B8">
        <w:trPr>
          <w:trHeight w:val="3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01A" w14:textId="77777777" w:rsidR="00345937" w:rsidRPr="002A0C34" w:rsidRDefault="00345937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4B16" w14:textId="2D13CA17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Protocol Rhannu Gwybodaeth ar gyfer Trosglwyddo Gwybodaeth am Droseddau a Digwyddiadau Bwyd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C6F" w14:textId="2D3DB5CA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Gwybodaeth yn ymwneud ag euogfarnau troseddol neu droseddau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8877" w14:textId="2C1C8F70" w:rsidR="00345937" w:rsidRPr="002A0C34" w:rsidRDefault="007B2004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Gorffennaf</w:t>
            </w:r>
            <w:r w:rsidR="00345937"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2017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adolygwyd Medi</w:t>
            </w:r>
            <w:r w:rsidR="00345937"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2020</w:t>
            </w:r>
          </w:p>
        </w:tc>
      </w:tr>
      <w:tr w:rsidR="001D3A9E" w:rsidRPr="002A0C34" w14:paraId="657574F7" w14:textId="77777777" w:rsidTr="008662B8">
        <w:trPr>
          <w:trHeight w:val="2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F69" w14:textId="77777777" w:rsidR="00345937" w:rsidRPr="002A0C34" w:rsidRDefault="00345937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53B" w14:textId="463443EB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Cytundeb Rhannu Data ar gyfer y Gwasanaeth Cynhyrchion wedi’u Rheoleiddio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C77" w14:textId="484B2D8D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Gwybodaeth yn ymwneud ag asesu risg cynhyrchion newydd</w:t>
            </w:r>
            <w:r w:rsidR="00345937"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783" w14:textId="7AB8BF19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I’w gytuno</w:t>
            </w:r>
          </w:p>
        </w:tc>
      </w:tr>
      <w:tr w:rsidR="001D3A9E" w:rsidRPr="002A0C34" w14:paraId="73281C0E" w14:textId="77777777" w:rsidTr="008662B8">
        <w:trPr>
          <w:trHeight w:val="2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29E" w14:textId="77777777" w:rsidR="00345937" w:rsidRPr="002A0C34" w:rsidRDefault="00345937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DE6" w14:textId="7ECDBDB4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Cytundeb Rhannu Data ar gyfer </w:t>
            </w:r>
            <w:proofErr w:type="spellStart"/>
            <w:r w:rsidR="007B2004">
              <w:rPr>
                <w:rFonts w:eastAsiaTheme="minorEastAsia" w:cstheme="minorHAnsi"/>
                <w:sz w:val="24"/>
                <w:szCs w:val="24"/>
                <w:lang w:eastAsia="en-GB"/>
              </w:rPr>
              <w:t>traciwr</w:t>
            </w:r>
            <w:proofErr w:type="spellEnd"/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risg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5CFB" w14:textId="04BC18D1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Coladu a storio pecynnau tystiolaeth sy’n cynnwys asesiadau risg ac adroddiadau ar ‘ffactorau dilys eraill’ fel effaith economaidd a chanfyddiad defnyddwyr</w:t>
            </w:r>
            <w:r w:rsidR="00345937"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64B" w14:textId="01FE09CE" w:rsidR="00345937" w:rsidRPr="002A0C34" w:rsidRDefault="001D3A9E" w:rsidP="005A452D">
            <w:pPr>
              <w:spacing w:after="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A0C34">
              <w:rPr>
                <w:rFonts w:eastAsiaTheme="minorEastAsia" w:cstheme="minorHAnsi"/>
                <w:sz w:val="24"/>
                <w:szCs w:val="24"/>
                <w:lang w:eastAsia="en-GB"/>
              </w:rPr>
              <w:t>I’w gytuno</w:t>
            </w:r>
          </w:p>
        </w:tc>
      </w:tr>
    </w:tbl>
    <w:p w14:paraId="5A5CE58F" w14:textId="7CD3812C" w:rsidR="0000548D" w:rsidRPr="002A0C34" w:rsidRDefault="0000548D" w:rsidP="005A452D">
      <w:pPr>
        <w:spacing w:after="0"/>
        <w:ind w:left="108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br w:type="page"/>
      </w:r>
    </w:p>
    <w:p w14:paraId="6764F615" w14:textId="231D37C3" w:rsidR="0000548D" w:rsidRPr="002A0C34" w:rsidRDefault="00CE46F1" w:rsidP="00CE46F1">
      <w:pPr>
        <w:pStyle w:val="Pennawd1"/>
        <w:rPr>
          <w:lang w:eastAsia="en-GB"/>
        </w:rPr>
      </w:pPr>
      <w:bookmarkStart w:id="21" w:name="_Toc61357117"/>
      <w:r w:rsidRPr="002A0C34">
        <w:rPr>
          <w:lang w:eastAsia="en-GB"/>
        </w:rPr>
        <w:lastRenderedPageBreak/>
        <w:t>A</w:t>
      </w:r>
      <w:r w:rsidR="001D3A9E" w:rsidRPr="002A0C34">
        <w:rPr>
          <w:lang w:eastAsia="en-GB"/>
        </w:rPr>
        <w:t>todiad C: Protocol gwyddoniaeth a thystiolaeth</w:t>
      </w:r>
      <w:bookmarkEnd w:id="21"/>
    </w:p>
    <w:p w14:paraId="2741773F" w14:textId="77777777" w:rsidR="0000548D" w:rsidRPr="002A0C34" w:rsidRDefault="0000548D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158869C8" w14:textId="094894CD" w:rsidR="0000548D" w:rsidRPr="002A0C34" w:rsidRDefault="001D3A9E" w:rsidP="00C32FE0">
      <w:pPr>
        <w:pStyle w:val="Pennawd2"/>
        <w:numPr>
          <w:ilvl w:val="0"/>
          <w:numId w:val="51"/>
        </w:numPr>
      </w:pPr>
      <w:r w:rsidRPr="002A0C34">
        <w:t>Diben a chwmpas</w:t>
      </w:r>
    </w:p>
    <w:p w14:paraId="2D4ED27B" w14:textId="77777777" w:rsidR="0000548D" w:rsidRPr="002A0C34" w:rsidRDefault="0000548D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4CECF3C1" w14:textId="5A10AF51" w:rsidR="0082404C" w:rsidRPr="002A0C34" w:rsidRDefault="00195DB2" w:rsidP="00C32FE0">
      <w:pPr>
        <w:pStyle w:val="ParagraffRhestr"/>
        <w:numPr>
          <w:ilvl w:val="1"/>
          <w:numId w:val="28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ymrwymo i gydweithio ar eu gweithgareddau unigol sy’n ymwneud â chomisiynu, dadansoddi a chyhoeddi ymchwil wyddonol, gwyliadwriaeth a mathau eraill o dystiolaeth sy’n angenrheidiol i gefnogi eu gwaith. Bydd y ddau barti’n hyrwyddo cydweithredu </w:t>
      </w:r>
      <w:r w:rsidR="003E190A" w:rsidRPr="002A0C34">
        <w:rPr>
          <w:rFonts w:eastAsia="Times New Roman" w:cstheme="minorHAnsi"/>
          <w:szCs w:val="24"/>
          <w:lang w:eastAsia="en-GB"/>
        </w:rPr>
        <w:t xml:space="preserve">i ddatblygu gofynion newydd ar gyfer ymchwil a gwyliadwriaeth, ac yn sicrhau bod cyfleoedd ar gyfer cydweithio ac ariannu ar y cyd yn cael eu hamlygu ac y manteisir arnynt lle bynnag y bo’n bosibl.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="003E190A" w:rsidRPr="002A0C34">
        <w:rPr>
          <w:rFonts w:eastAsia="Times New Roman" w:cstheme="minorHAnsi"/>
          <w:szCs w:val="24"/>
          <w:lang w:eastAsia="en-GB"/>
        </w:rPr>
        <w:t xml:space="preserve"> hefyd yn ceisio rhannu tystiolaeth ac allbynnau ymchwil ar draws pob maes sy’n berthnasol i gylch gorchwyl y ddau barti</w:t>
      </w:r>
      <w:r w:rsidR="4B490E3F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518BE19A" w14:textId="77777777" w:rsidR="0082404C" w:rsidRPr="002A0C34" w:rsidRDefault="0082404C" w:rsidP="005A452D">
      <w:pPr>
        <w:pStyle w:val="ParagraffRhestr"/>
        <w:spacing w:after="0"/>
        <w:ind w:left="420"/>
        <w:rPr>
          <w:rFonts w:eastAsia="Times New Roman" w:cstheme="minorHAnsi"/>
          <w:szCs w:val="24"/>
          <w:lang w:eastAsia="en-GB"/>
        </w:rPr>
      </w:pPr>
    </w:p>
    <w:p w14:paraId="7E7D84E9" w14:textId="5C16D471" w:rsidR="0000548D" w:rsidRPr="002A0C34" w:rsidRDefault="003E190A" w:rsidP="00C32FE0">
      <w:pPr>
        <w:pStyle w:val="ParagraffRhestr"/>
        <w:numPr>
          <w:ilvl w:val="1"/>
          <w:numId w:val="28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y cydweithio hwn yn ymdrin â phob math o wyddoniaeth a thystiolaeth sy’n ymwneud â’r disgyblaethau naturiol, ffisegol a dadansoddol (gwyddorau cymdeithasol, economeg, ystadegau a gwyddor data) a bydd yn sicrhau cydweithredu ym mhob un o’r meysydd gwaith a amlinellir isod. Mae Adran 9 yn rhoi mwy o fanylion am y trefniadau gweithio sy’n angenrheidiol i gefnogi’r meysydd gwaith hyn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060DE19" w14:textId="77777777" w:rsidR="0000548D" w:rsidRPr="002A0C34" w:rsidRDefault="0000548D" w:rsidP="005A452D">
      <w:pPr>
        <w:spacing w:after="0"/>
        <w:ind w:left="1843" w:hanging="425"/>
        <w:rPr>
          <w:rFonts w:eastAsia="Times New Roman" w:cstheme="minorHAnsi"/>
          <w:szCs w:val="24"/>
          <w:lang w:eastAsia="en-GB"/>
        </w:rPr>
      </w:pPr>
    </w:p>
    <w:p w14:paraId="0F353DE0" w14:textId="0F28592B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Rhannu’r broses o ddatblygu, gweithredu ac adolygu strategaethau llywodraethu a sicrwydd gwyddoniaeth </w:t>
      </w:r>
      <w:r w:rsidR="00EE1747" w:rsidRPr="002A0C34">
        <w:rPr>
          <w:rFonts w:eastAsia="Times New Roman" w:cstheme="minorHAnsi"/>
          <w:szCs w:val="24"/>
          <w:lang w:eastAsia="en-GB"/>
        </w:rPr>
        <w:t>y ddau</w:t>
      </w:r>
      <w:r w:rsidRPr="002A0C34">
        <w:rPr>
          <w:rFonts w:eastAsia="Times New Roman" w:cstheme="minorHAnsi"/>
          <w:szCs w:val="24"/>
          <w:lang w:eastAsia="en-GB"/>
        </w:rPr>
        <w:t xml:space="preserve"> sefydliad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08937738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1C5165B4" w14:textId="7ECDCB79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Datblygu gofynion ar gyfer ymchwil a gweithgareddau casglu tystiolaeth eraill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79B7735E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0DD1DA35" w14:textId="331CF737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Rhannu allbynnau gweithgareddau ymchwil, gwyliadwriaeth a sganio’r gorwel sy’n berthnasol i gylch gorchwyl y ddau sefydliad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46ACDCE0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70A24B00" w14:textId="050E978C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Cydweithredu ac ymgysylltu ag arianwyr ymchwil eraill a’r gymuned wyddonol ehangach yn y DU ac yn rhyngwladol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1D241FBC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6865D991" w14:textId="796DF133" w:rsidR="00963BD6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Cyfeirio materion at Bwyllgorau Cynghori </w:t>
      </w:r>
      <w:r w:rsidR="007213CD" w:rsidRPr="002A0C34">
        <w:rPr>
          <w:rFonts w:eastAsia="Times New Roman" w:cstheme="minorHAnsi"/>
          <w:szCs w:val="24"/>
          <w:lang w:eastAsia="en-GB"/>
        </w:rPr>
        <w:t>ar Wyddoniaeth</w:t>
      </w:r>
      <w:r w:rsidRPr="002A0C34">
        <w:rPr>
          <w:rFonts w:eastAsia="Times New Roman" w:cstheme="minorHAnsi"/>
          <w:szCs w:val="24"/>
          <w:lang w:eastAsia="en-GB"/>
        </w:rPr>
        <w:t xml:space="preserve"> a’u his-grwpiau a grwpiau arbenig</w:t>
      </w:r>
      <w:r w:rsidR="00056F7D" w:rsidRPr="002A0C34">
        <w:rPr>
          <w:rFonts w:eastAsia="Times New Roman" w:cstheme="minorHAnsi"/>
          <w:szCs w:val="24"/>
          <w:lang w:eastAsia="en-GB"/>
        </w:rPr>
        <w:t>ol</w:t>
      </w:r>
      <w:r w:rsidRPr="002A0C34">
        <w:rPr>
          <w:rFonts w:eastAsia="Times New Roman" w:cstheme="minorHAnsi"/>
          <w:szCs w:val="24"/>
          <w:lang w:eastAsia="en-GB"/>
        </w:rPr>
        <w:t xml:space="preserve"> ar y cyd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6CEE2941" w14:textId="77777777" w:rsidR="008662B8" w:rsidRPr="002A0C34" w:rsidRDefault="008662B8" w:rsidP="008662B8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0444CD61" w14:textId="1A0A9FAB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Ymgymryd â swyddogaethau asesu risg yn unol â’r ymagweddau a ddisgrifir yn y Protocol Dadansoddi Risgiau (Atodiad E</w:t>
      </w:r>
      <w:r w:rsidR="0000548D" w:rsidRPr="002A0C34">
        <w:rPr>
          <w:rFonts w:eastAsia="Times New Roman" w:cstheme="minorHAnsi"/>
          <w:szCs w:val="24"/>
          <w:lang w:eastAsia="en-GB"/>
        </w:rPr>
        <w:t>)</w:t>
      </w:r>
      <w:r w:rsidR="00963BD6" w:rsidRPr="002A0C34">
        <w:rPr>
          <w:rFonts w:eastAsia="Times New Roman" w:cstheme="minorHAnsi"/>
          <w:szCs w:val="24"/>
          <w:lang w:eastAsia="en-GB"/>
        </w:rPr>
        <w:t>.</w:t>
      </w:r>
    </w:p>
    <w:p w14:paraId="64557F31" w14:textId="6FCF05A2" w:rsidR="0000548D" w:rsidRPr="002A0C34" w:rsidRDefault="003E190A" w:rsidP="00C32FE0">
      <w:pPr>
        <w:pStyle w:val="Pennawd2"/>
        <w:numPr>
          <w:ilvl w:val="0"/>
          <w:numId w:val="51"/>
        </w:numPr>
        <w:rPr>
          <w:rFonts w:eastAsia="Times New Roman" w:cstheme="minorHAnsi"/>
        </w:rPr>
      </w:pPr>
      <w:r w:rsidRPr="002A0C34">
        <w:rPr>
          <w:rFonts w:eastAsia="Times New Roman" w:cstheme="minorHAnsi"/>
        </w:rPr>
        <w:lastRenderedPageBreak/>
        <w:t>Egwyddorion cyffredinol</w:t>
      </w:r>
    </w:p>
    <w:p w14:paraId="3EFD5923" w14:textId="77777777" w:rsidR="0000548D" w:rsidRPr="002A0C34" w:rsidRDefault="0000548D" w:rsidP="005A452D">
      <w:pPr>
        <w:pStyle w:val="ParagraffRhestr"/>
        <w:spacing w:after="0"/>
        <w:ind w:left="851"/>
        <w:rPr>
          <w:rFonts w:eastAsia="Times New Roman" w:cstheme="minorHAnsi"/>
          <w:szCs w:val="24"/>
          <w:lang w:eastAsia="en-GB"/>
        </w:rPr>
      </w:pPr>
    </w:p>
    <w:p w14:paraId="1851617E" w14:textId="51696120" w:rsidR="0000548D" w:rsidRPr="002A0C34" w:rsidRDefault="003E190A" w:rsidP="00C32FE0">
      <w:pPr>
        <w:pStyle w:val="ParagraffRhestr"/>
        <w:numPr>
          <w:ilvl w:val="1"/>
          <w:numId w:val="51"/>
        </w:numPr>
        <w:spacing w:after="0"/>
        <w:ind w:left="851" w:hanging="851"/>
        <w:rPr>
          <w:rFonts w:eastAsia="Times New Roman" w:cstheme="minorHAnsi"/>
          <w:bCs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Yn yr holl feysydd hyn,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sicrhau</w:t>
      </w:r>
      <w:r w:rsidR="0000548D" w:rsidRPr="002A0C34">
        <w:rPr>
          <w:rFonts w:eastAsia="Times New Roman" w:cstheme="minorHAnsi"/>
          <w:szCs w:val="24"/>
          <w:lang w:eastAsia="en-GB"/>
        </w:rPr>
        <w:t>:</w:t>
      </w:r>
    </w:p>
    <w:p w14:paraId="0515E715" w14:textId="77777777" w:rsidR="0000548D" w:rsidRPr="002A0C34" w:rsidRDefault="0000548D" w:rsidP="005A452D">
      <w:pPr>
        <w:spacing w:after="0"/>
        <w:ind w:left="1843"/>
        <w:rPr>
          <w:rFonts w:eastAsia="Times New Roman" w:cstheme="minorHAnsi"/>
          <w:szCs w:val="24"/>
          <w:lang w:eastAsia="en-GB"/>
        </w:rPr>
      </w:pPr>
    </w:p>
    <w:p w14:paraId="344ECEF8" w14:textId="62F2D283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Bod prosesau a diwylliannau ar waith yn y ddau sefydliad sy’n hyrwyddo rhannu gwybodaeth a chydweithio wrth gynllunio a datblygu gweithgareddau gwyddonol newydd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; </w:t>
      </w:r>
    </w:p>
    <w:p w14:paraId="4E66DEBA" w14:textId="77777777" w:rsidR="0000548D" w:rsidRPr="002A0C34" w:rsidRDefault="0000548D" w:rsidP="005A452D">
      <w:pPr>
        <w:spacing w:after="0"/>
        <w:ind w:left="1134"/>
        <w:rPr>
          <w:rFonts w:eastAsia="Times New Roman" w:cstheme="minorHAnsi"/>
          <w:szCs w:val="24"/>
          <w:lang w:eastAsia="en-GB"/>
        </w:rPr>
      </w:pPr>
    </w:p>
    <w:p w14:paraId="5B7B6F38" w14:textId="386B5B9F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Bod eu cynlluniau ar gyfer comisiynu gweithgareddau gwyddonol, ac unrhyw ddata, tystiolaeth a gwybodaeth a gynhyrchir gan y gweithgareddau hyn, yn cael eu rhannu â’r sefydliad arall mewn modd agored ac amserol</w:t>
      </w:r>
      <w:r w:rsidR="0000548D" w:rsidRPr="002A0C34">
        <w:rPr>
          <w:rFonts w:eastAsia="Times New Roman" w:cstheme="minorHAnsi"/>
          <w:szCs w:val="24"/>
          <w:lang w:eastAsia="en-GB"/>
        </w:rPr>
        <w:t>;</w:t>
      </w:r>
    </w:p>
    <w:p w14:paraId="29669588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5F83423E" w14:textId="76D15C44" w:rsidR="0000548D" w:rsidRPr="002A0C34" w:rsidRDefault="003E190A" w:rsidP="00C32FE0">
      <w:pPr>
        <w:numPr>
          <w:ilvl w:val="0"/>
          <w:numId w:val="9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Bod y dulliau o amlygu a chomisiynu gweithgareddau gwyddonol newydd, a dadansoddi</w:t>
      </w:r>
      <w:r w:rsidR="00791F01" w:rsidRPr="002A0C34">
        <w:rPr>
          <w:rFonts w:eastAsia="Times New Roman" w:cstheme="minorHAnsi"/>
          <w:szCs w:val="24"/>
          <w:lang w:eastAsia="en-GB"/>
        </w:rPr>
        <w:t xml:space="preserve"> t</w:t>
      </w:r>
      <w:r w:rsidRPr="002A0C34">
        <w:rPr>
          <w:rFonts w:eastAsia="Times New Roman" w:cstheme="minorHAnsi"/>
          <w:szCs w:val="24"/>
          <w:lang w:eastAsia="en-GB"/>
        </w:rPr>
        <w:t>ystiolaeth sy’n ofynnol i gefnogi swyddogaethau’r ddau sefydliad, yn cefnogi ei gilydd ac yn rhoi ystyriaeth lawn i fuddiannau’r ddau barti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49913B6F" w14:textId="77777777" w:rsidR="0000548D" w:rsidRPr="002A0C34" w:rsidRDefault="0000548D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63A1F547" w14:textId="0F916837" w:rsidR="0000548D" w:rsidRPr="002A0C34" w:rsidRDefault="00791F01" w:rsidP="00C32FE0">
      <w:pPr>
        <w:pStyle w:val="ParagraffRhestr"/>
        <w:numPr>
          <w:ilvl w:val="1"/>
          <w:numId w:val="51"/>
        </w:numPr>
        <w:spacing w:after="120"/>
        <w:ind w:left="851" w:hanging="851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Wrth ymgymryd â’r gweithgareddau hyn, bydd y ddau barti’n rhoi ystyriaeth briodol i’r darpariaethau perthnasol ar foeseg a llywodraethu data, diogelu data, cyfrinachedd, eiddo deallusol a diogelwch gwybodaeth. Amlinellir y darpariaethau hyn yn fanwl yn y Protocol Rhannu Data yn Atodiad </w:t>
      </w:r>
      <w:r w:rsidR="0000548D" w:rsidRPr="002A0C34">
        <w:rPr>
          <w:rFonts w:eastAsia="Times New Roman" w:cstheme="minorHAnsi"/>
          <w:szCs w:val="24"/>
          <w:lang w:eastAsia="en-GB"/>
        </w:rPr>
        <w:t>B.</w:t>
      </w:r>
    </w:p>
    <w:p w14:paraId="574B8A78" w14:textId="77777777" w:rsidR="0000548D" w:rsidRPr="002A0C34" w:rsidRDefault="0000548D" w:rsidP="005A452D">
      <w:pPr>
        <w:spacing w:after="120"/>
        <w:rPr>
          <w:rFonts w:eastAsia="Times New Roman" w:cstheme="minorHAnsi"/>
          <w:szCs w:val="24"/>
          <w:lang w:eastAsia="en-GB"/>
        </w:rPr>
      </w:pPr>
    </w:p>
    <w:p w14:paraId="0634C4CE" w14:textId="0A0A4C32" w:rsidR="0000548D" w:rsidRPr="002A0C34" w:rsidRDefault="00791F01" w:rsidP="00C32FE0">
      <w:pPr>
        <w:pStyle w:val="Pennawd2"/>
        <w:numPr>
          <w:ilvl w:val="0"/>
          <w:numId w:val="51"/>
        </w:numPr>
      </w:pPr>
      <w:r w:rsidRPr="002A0C34">
        <w:t xml:space="preserve">Darpariaethau penodol – Manylion ystyriaethau penodol sy’n ymwneud â threfniadau cydweithio </w:t>
      </w:r>
    </w:p>
    <w:p w14:paraId="31EDAF9F" w14:textId="77777777" w:rsidR="00CE46F1" w:rsidRPr="002A0C34" w:rsidRDefault="00CE46F1" w:rsidP="005A452D">
      <w:pPr>
        <w:spacing w:after="120"/>
        <w:contextualSpacing/>
        <w:rPr>
          <w:rFonts w:eastAsia="Times New Roman" w:cstheme="minorHAnsi"/>
          <w:b/>
          <w:szCs w:val="24"/>
          <w:lang w:eastAsia="en-GB"/>
        </w:rPr>
      </w:pPr>
    </w:p>
    <w:p w14:paraId="02787434" w14:textId="26F45B59" w:rsidR="0000548D" w:rsidRPr="002A0C34" w:rsidRDefault="00791F01" w:rsidP="005A452D">
      <w:pPr>
        <w:spacing w:after="120"/>
        <w:contextualSpacing/>
        <w:rPr>
          <w:rFonts w:eastAsia="Times New Roman" w:cstheme="minorHAnsi"/>
          <w:b/>
          <w:szCs w:val="24"/>
          <w:lang w:eastAsia="en-GB"/>
        </w:rPr>
      </w:pPr>
      <w:r w:rsidRPr="002A0C34">
        <w:rPr>
          <w:rFonts w:eastAsia="Times New Roman" w:cstheme="minorHAnsi"/>
          <w:b/>
          <w:szCs w:val="24"/>
          <w:lang w:eastAsia="en-GB"/>
        </w:rPr>
        <w:t>Dulliau ar gyfer comisiynu ymchwil a gweithgareddau casglu tystiolaeth eraill</w:t>
      </w:r>
    </w:p>
    <w:p w14:paraId="620E9E78" w14:textId="77777777" w:rsidR="0000548D" w:rsidRPr="002A0C34" w:rsidRDefault="0000548D" w:rsidP="005A452D">
      <w:pPr>
        <w:spacing w:after="120"/>
        <w:ind w:left="851"/>
        <w:contextualSpacing/>
        <w:rPr>
          <w:rFonts w:eastAsia="Times New Roman" w:cstheme="minorHAnsi"/>
          <w:szCs w:val="24"/>
          <w:lang w:eastAsia="en-GB"/>
        </w:rPr>
      </w:pPr>
    </w:p>
    <w:p w14:paraId="1F156F60" w14:textId="2603C50B" w:rsidR="00103202" w:rsidRPr="002A0C34" w:rsidRDefault="00791F01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rhannu gwybodaeth am eu holl weithgareddau sy’n ymwneud ag amlygu, blaenoriaethu, cynllunio a chomisiynu ymchwil wyddonol newydd a gweithgareddau casglu tystiolaeth eraill. Lle y bo’n briodol, bydd y ddau barti hefyd yn cydweithredu wrth gynnal unrhyw weithdrefnau gweinyddol sy’n ofynnol i gefnogi’r gweithgareddau hyn, fel tendro a gwerthuso/adolygu gan gymheiriaid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04A07782" w14:textId="77777777" w:rsidR="00103202" w:rsidRPr="002A0C34" w:rsidRDefault="00103202" w:rsidP="005A452D">
      <w:pPr>
        <w:pStyle w:val="ParagraffRhestr"/>
        <w:spacing w:after="120"/>
        <w:ind w:left="420"/>
        <w:rPr>
          <w:rFonts w:eastAsia="Times New Roman" w:cstheme="minorHAnsi"/>
          <w:szCs w:val="24"/>
          <w:lang w:eastAsia="en-GB"/>
        </w:rPr>
      </w:pPr>
    </w:p>
    <w:p w14:paraId="3920F898" w14:textId="2F649970" w:rsidR="00103202" w:rsidRPr="002A0C34" w:rsidRDefault="00791F01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hyn yn cynnwys yr holl swyddogaethau casglu tystiolaeth a dadansoddol a gynhelir o fewn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ogystal â gweithgareddau a gomisiynir yn allanol, gan gynnwys; ymchwil, gwyliadwriaeth, monitro, dadansoddi eilaidd, a chasglu data. Mae hefyd yn cynnwys darparu cymorth </w:t>
      </w:r>
      <w:r w:rsidRPr="002A0C34">
        <w:rPr>
          <w:rFonts w:eastAsia="Times New Roman" w:cstheme="minorHAnsi"/>
          <w:szCs w:val="24"/>
          <w:lang w:eastAsia="en-GB"/>
        </w:rPr>
        <w:lastRenderedPageBreak/>
        <w:t>ar gyfer arbenigedd a galluoedd gwyddonol (trwy labordai cyfeirio cenedlaethol</w:t>
      </w:r>
      <w:r w:rsidR="00290BAB" w:rsidRPr="002A0C34">
        <w:rPr>
          <w:rFonts w:eastAsia="Times New Roman" w:cstheme="minorHAnsi"/>
          <w:szCs w:val="24"/>
          <w:lang w:eastAsia="en-GB"/>
        </w:rPr>
        <w:t xml:space="preserve"> a rheoli swyddogol</w:t>
      </w:r>
      <w:r w:rsidRPr="002A0C34">
        <w:rPr>
          <w:rFonts w:eastAsia="Times New Roman" w:cstheme="minorHAnsi"/>
          <w:szCs w:val="24"/>
          <w:lang w:eastAsia="en-GB"/>
        </w:rPr>
        <w:t>, canolfannau rhagoriaeth, cymrodoriaethau, ysgoloriaethau ymchwil, secondiadau ac ati); a chymryd rhan mewn gwaith sydd i’w wneud gan y naill sefydliad neu’r llall ar y cyd ag arianwyr eraill neu drwyddynt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40EDA4FA" w14:textId="77777777" w:rsidR="00103202" w:rsidRPr="002A0C34" w:rsidRDefault="00103202" w:rsidP="005A452D">
      <w:pPr>
        <w:pStyle w:val="ParagraffRhestr"/>
        <w:rPr>
          <w:rFonts w:eastAsia="Times New Roman" w:cstheme="minorHAnsi"/>
          <w:szCs w:val="24"/>
          <w:lang w:eastAsia="en-GB"/>
        </w:rPr>
      </w:pPr>
    </w:p>
    <w:p w14:paraId="5DC7E524" w14:textId="0A921D03" w:rsidR="0000548D" w:rsidRPr="002A0C34" w:rsidRDefault="00290BAB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 ddau sefydliad yn ymgysylltu ynglŷn â datblygu eu cylchoedd blaenoriaethu tystiolaeth unigol ac ynglŷn â chynigion </w:t>
      </w:r>
      <w:r w:rsidRPr="002A0C34">
        <w:rPr>
          <w:rFonts w:eastAsia="Times New Roman" w:cstheme="minorHAnsi"/>
          <w:i/>
          <w:iCs/>
          <w:szCs w:val="24"/>
          <w:lang w:eastAsia="en-GB"/>
        </w:rPr>
        <w:t xml:space="preserve">ad </w:t>
      </w:r>
      <w:proofErr w:type="spellStart"/>
      <w:r w:rsidRPr="002A0C34">
        <w:rPr>
          <w:rFonts w:eastAsia="Times New Roman" w:cstheme="minorHAnsi"/>
          <w:i/>
          <w:iCs/>
          <w:szCs w:val="24"/>
          <w:lang w:eastAsia="en-GB"/>
        </w:rPr>
        <w:t>hoc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ar gyfer gwaith newydd. Bydd hyn yn cael ei wneud yn unol </w:t>
      </w:r>
      <w:r w:rsidR="00174ED3">
        <w:rPr>
          <w:rFonts w:eastAsia="Times New Roman" w:cstheme="minorHAnsi"/>
          <w:szCs w:val="24"/>
          <w:lang w:eastAsia="en-GB"/>
        </w:rPr>
        <w:t>ag amserlenni</w:t>
      </w:r>
      <w:r w:rsidRPr="002A0C34">
        <w:rPr>
          <w:rFonts w:eastAsia="Times New Roman" w:cstheme="minorHAnsi"/>
          <w:szCs w:val="24"/>
          <w:lang w:eastAsia="en-GB"/>
        </w:rPr>
        <w:t xml:space="preserve"> a fformat sy’n caniatáu i’r ddau gorff wneud sylwadau ar syniadau a blaenoriaethau ar gyfer gwaith newydd a gynlluniwyd gan y llall, er mwyn amlygu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: </w:t>
      </w:r>
    </w:p>
    <w:p w14:paraId="39B19D65" w14:textId="6FC5CE14" w:rsidR="0000548D" w:rsidRPr="002A0C34" w:rsidRDefault="00290BAB" w:rsidP="00C32FE0">
      <w:pPr>
        <w:numPr>
          <w:ilvl w:val="0"/>
          <w:numId w:val="10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data presennol sy’n gallu mynd i’r afael ag anghenion tystiolaeth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295C433F" w14:textId="5A4234BC" w:rsidR="0000548D" w:rsidRPr="002A0C34" w:rsidRDefault="00290BAB" w:rsidP="00C32FE0">
      <w:pPr>
        <w:numPr>
          <w:ilvl w:val="0"/>
          <w:numId w:val="10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cyfleoedd ar gyfer cydweithio, cydlynu neu ariannu ar y cyd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5472F642" w14:textId="61F70CBD" w:rsidR="0000548D" w:rsidRPr="002A0C34" w:rsidRDefault="00290BAB" w:rsidP="00C32FE0">
      <w:pPr>
        <w:numPr>
          <w:ilvl w:val="0"/>
          <w:numId w:val="10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cwmpas i fireinio manylebau ac ymagweddau at waith newydd yn seiliedig ar wybodaeth ac arbenigedd y ddau sefydliad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0E1847AA" w14:textId="0FBC20C0" w:rsidR="0000548D" w:rsidRPr="002A0C34" w:rsidRDefault="00290BAB" w:rsidP="00C32FE0">
      <w:pPr>
        <w:numPr>
          <w:ilvl w:val="0"/>
          <w:numId w:val="10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gweithdrefnau priodol ar gyfer comisiynu anghenion tystiolaeth newydd</w:t>
      </w:r>
      <w:r w:rsidR="00567994" w:rsidRPr="002A0C34">
        <w:rPr>
          <w:rFonts w:eastAsia="Times New Roman" w:cstheme="minorHAnsi"/>
          <w:szCs w:val="24"/>
          <w:lang w:eastAsia="en-GB"/>
        </w:rPr>
        <w:t>.</w:t>
      </w:r>
    </w:p>
    <w:p w14:paraId="1AFA1201" w14:textId="7A69A42A" w:rsidR="0000548D" w:rsidRPr="002A0C34" w:rsidRDefault="00290BAB" w:rsidP="00C32FE0">
      <w:pPr>
        <w:pStyle w:val="ParagraffRhestr"/>
        <w:numPr>
          <w:ilvl w:val="1"/>
          <w:numId w:val="51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Yn yr un modd,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ymgynghori ac yn cydweithio i amlygu cyfleoedd ar gyfer cydlynu eu rhaglenni gwyliadwriaeth a monitro bwyd a </w:t>
      </w:r>
      <w:r w:rsidR="00761738" w:rsidRPr="002A0C34">
        <w:rPr>
          <w:rFonts w:eastAsia="Times New Roman" w:cstheme="minorHAnsi"/>
          <w:szCs w:val="24"/>
          <w:lang w:eastAsia="en-GB"/>
        </w:rPr>
        <w:t>bwyd anifeiliaid</w:t>
      </w:r>
      <w:r w:rsidRPr="002A0C34">
        <w:rPr>
          <w:rFonts w:eastAsia="Times New Roman" w:cstheme="minorHAnsi"/>
          <w:szCs w:val="24"/>
          <w:lang w:eastAsia="en-GB"/>
        </w:rPr>
        <w:t>, eu strategaethau samplu a’u gweithgareddau sganio’r gorwel i sicrhau defnydd effeithiol o adnoddau a sylw digonol i fuddiannau’r DU gyfan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069169D6" w14:textId="77777777" w:rsidR="0000548D" w:rsidRPr="002A0C34" w:rsidRDefault="0000548D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1395F66F" w14:textId="21F3C06B" w:rsidR="0000548D" w:rsidRPr="002A0C34" w:rsidRDefault="00290BAB" w:rsidP="00B97CA9">
      <w:pPr>
        <w:pStyle w:val="Pennawd3"/>
      </w:pPr>
      <w:r w:rsidRPr="002A0C34">
        <w:t>Rhannu allbynnau ymchwil a gweithgareddau casglu tystiolaeth eraill</w:t>
      </w:r>
    </w:p>
    <w:p w14:paraId="7B1BC2EF" w14:textId="77777777" w:rsidR="0000548D" w:rsidRPr="002A0C34" w:rsidRDefault="0000548D" w:rsidP="005A452D">
      <w:pPr>
        <w:spacing w:after="120"/>
        <w:contextualSpacing/>
        <w:rPr>
          <w:rFonts w:cstheme="minorHAnsi"/>
          <w:szCs w:val="24"/>
        </w:rPr>
      </w:pPr>
    </w:p>
    <w:p w14:paraId="73123705" w14:textId="431ADCB4" w:rsidR="0000548D" w:rsidRPr="002A0C34" w:rsidRDefault="00290BAB" w:rsidP="00C32FE0">
      <w:pPr>
        <w:pStyle w:val="ParagraffRhestr"/>
        <w:numPr>
          <w:ilvl w:val="1"/>
          <w:numId w:val="51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Lle bynnag y bo’n bosibl,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cydweithio i sicrhau ymagwedd gyson ar draws y DU gyfan at gy</w:t>
      </w:r>
      <w:r w:rsidR="00765D8B" w:rsidRPr="002A0C34">
        <w:rPr>
          <w:rFonts w:eastAsia="Times New Roman" w:cstheme="minorHAnsi"/>
          <w:szCs w:val="24"/>
          <w:lang w:eastAsia="en-GB"/>
        </w:rPr>
        <w:t>f</w:t>
      </w:r>
      <w:r w:rsidRPr="002A0C34">
        <w:rPr>
          <w:rFonts w:eastAsia="Times New Roman" w:cstheme="minorHAnsi"/>
          <w:szCs w:val="24"/>
          <w:lang w:eastAsia="en-GB"/>
        </w:rPr>
        <w:t>osod, gwerthuso ac adolygu tystiolaeth a gynhyrchir gan weithgareddau ymchwil, gwyliadwriaeth a sganio’r gorwel a gynhelir gan y naill sefydliad neu’r llall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1CD59FBF" w14:textId="77777777" w:rsidR="0000548D" w:rsidRPr="002A0C34" w:rsidRDefault="0000548D" w:rsidP="005A452D">
      <w:pPr>
        <w:spacing w:after="120"/>
        <w:contextualSpacing/>
        <w:rPr>
          <w:rFonts w:eastAsia="Times New Roman" w:cstheme="minorHAnsi"/>
          <w:szCs w:val="24"/>
          <w:lang w:eastAsia="en-GB"/>
        </w:rPr>
      </w:pPr>
    </w:p>
    <w:p w14:paraId="4A5E2FA3" w14:textId="0A706B76" w:rsidR="0000548D" w:rsidRPr="002A0C34" w:rsidRDefault="00765D8B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sefydlu systemau sy’n caniatáu ar gyfer rhannu gwybodaeth, data a dadansoddiadau sy’n deillio o waith ymchwil, gwyliadwriaeth a sganio’r gorwel, a’r canlyniadau a’r data sylfaenol a gynhyrchir gan y gweithgareddau a restrir yn 7.2 uchod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1A566479" w14:textId="77777777" w:rsidR="0000548D" w:rsidRPr="002A0C34" w:rsidRDefault="0000548D" w:rsidP="005A452D">
      <w:pPr>
        <w:spacing w:after="120"/>
        <w:ind w:left="851" w:hanging="568"/>
        <w:contextualSpacing/>
        <w:rPr>
          <w:rFonts w:eastAsia="Times New Roman" w:cstheme="minorHAnsi"/>
          <w:szCs w:val="24"/>
          <w:lang w:eastAsia="en-GB"/>
        </w:rPr>
      </w:pPr>
    </w:p>
    <w:p w14:paraId="7F592AC7" w14:textId="7A292C53" w:rsidR="00B97CA9" w:rsidRPr="002A0C34" w:rsidRDefault="00765D8B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y ddau sefydliad bob amser yn ystyried dulliau ar gyfer rhannu’r data a’r dystiolaeth wrth gynllunio gweithgareddau casglu data a thystiolaeth newydd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18502D8F" w14:textId="77777777" w:rsidR="00B97CA9" w:rsidRPr="002A0C34" w:rsidRDefault="00B97CA9">
      <w:pPr>
        <w:spacing w:before="0" w:after="160" w:line="259" w:lineRule="auto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br w:type="page"/>
      </w:r>
    </w:p>
    <w:p w14:paraId="7C317A0E" w14:textId="76C1A4A6" w:rsidR="0000548D" w:rsidRPr="002A0C34" w:rsidRDefault="00765D8B" w:rsidP="00B97CA9">
      <w:pPr>
        <w:pStyle w:val="Pennawd3"/>
      </w:pPr>
      <w:r w:rsidRPr="002A0C34">
        <w:lastRenderedPageBreak/>
        <w:t xml:space="preserve">Cael mynediad at Bwyllgorau Cynghori </w:t>
      </w:r>
      <w:r w:rsidR="007213CD" w:rsidRPr="002A0C34">
        <w:t>ar Wyddoniaeth</w:t>
      </w:r>
      <w:r w:rsidRPr="002A0C34">
        <w:t xml:space="preserve"> a Grwpiau Arbenig</w:t>
      </w:r>
      <w:r w:rsidR="00056F7D" w:rsidRPr="002A0C34">
        <w:t>ol</w:t>
      </w:r>
      <w:r w:rsidRPr="002A0C34">
        <w:t xml:space="preserve"> ar y Cyd</w:t>
      </w:r>
    </w:p>
    <w:p w14:paraId="1124666C" w14:textId="77777777" w:rsidR="0000548D" w:rsidRPr="002A0C34" w:rsidRDefault="0000548D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3C79F01C" w14:textId="2167292A" w:rsidR="0000548D" w:rsidRPr="002A0C34" w:rsidRDefault="00765D8B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darpariaethau hyn yn berthnasol i’r Pwyllgorau Cynghori </w:t>
      </w:r>
      <w:r w:rsidR="007213CD" w:rsidRPr="002A0C34">
        <w:rPr>
          <w:rFonts w:eastAsia="Times New Roman" w:cstheme="minorHAnsi"/>
          <w:szCs w:val="24"/>
          <w:lang w:eastAsia="en-GB"/>
        </w:rPr>
        <w:t>ar Wyddoniaeth</w:t>
      </w:r>
      <w:r w:rsidRPr="002A0C34">
        <w:rPr>
          <w:rFonts w:eastAsia="Times New Roman" w:cstheme="minorHAnsi"/>
          <w:szCs w:val="24"/>
          <w:lang w:eastAsia="en-GB"/>
        </w:rPr>
        <w:t xml:space="preserve"> y mae’r ASB yn unig noddwr neu’n noddwr arweiniol ac yn arwain yr Ysgrifenyddiaeth ar eu cyfer fel yr amlinellir isod, ac unrhyw Grwpiau Arbenig</w:t>
      </w:r>
      <w:r w:rsidR="00056F7D" w:rsidRPr="002A0C34">
        <w:rPr>
          <w:rFonts w:eastAsia="Times New Roman" w:cstheme="minorHAnsi"/>
          <w:szCs w:val="24"/>
          <w:lang w:eastAsia="en-GB"/>
        </w:rPr>
        <w:t>ol</w:t>
      </w:r>
      <w:r w:rsidRPr="002A0C34">
        <w:rPr>
          <w:rFonts w:eastAsia="Times New Roman" w:cstheme="minorHAnsi"/>
          <w:szCs w:val="24"/>
          <w:lang w:eastAsia="en-GB"/>
        </w:rPr>
        <w:t xml:space="preserve"> ar y Cyd a gynullir o’r Pwyllgorau hyn i gefnogi meysydd gwaith penodol fel y’u disgrifir yn y canllawiau Dadansoddi Risgiau. Byddant hefyd yn berthnasol i unrhyw Bwyllgorau Cynghori </w:t>
      </w:r>
      <w:r w:rsidR="007213CD" w:rsidRPr="002A0C34">
        <w:rPr>
          <w:rFonts w:eastAsia="Times New Roman" w:cstheme="minorHAnsi"/>
          <w:szCs w:val="24"/>
          <w:lang w:eastAsia="en-GB"/>
        </w:rPr>
        <w:t>ar Wyddoniaeth</w:t>
      </w:r>
      <w:r w:rsidRPr="002A0C34">
        <w:rPr>
          <w:rFonts w:eastAsia="Times New Roman" w:cstheme="minorHAnsi"/>
          <w:szCs w:val="24"/>
          <w:lang w:eastAsia="en-GB"/>
        </w:rPr>
        <w:t xml:space="preserve"> newydd a sefydlir i roi cyngor i awdurdodau bwyd y DU y mae’r ASB yn dod yn unig noddwr neu’n noddwr arweiniol ac yn arwain yr Ysgrifenyddiaeth ar eu cyfer</w:t>
      </w:r>
      <w:r w:rsidR="0000548D" w:rsidRPr="002A0C34">
        <w:rPr>
          <w:rFonts w:eastAsia="Times New Roman" w:cstheme="minorHAnsi"/>
          <w:szCs w:val="24"/>
          <w:lang w:eastAsia="en-GB"/>
        </w:rPr>
        <w:t>:</w:t>
      </w:r>
    </w:p>
    <w:p w14:paraId="0BDF9AA7" w14:textId="72A47506" w:rsidR="0000548D" w:rsidRPr="002A0C34" w:rsidRDefault="00765D8B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Y Pwyllgor Cynghori ar Ddiogelwch Microbiolegol Bwyd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 (ACMSF)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5C745255" w14:textId="2E5FF8A3" w:rsidR="0000548D" w:rsidRPr="002A0C34" w:rsidRDefault="00765D8B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Y Pwyllgor Cynghori ar Fwydydd a Phrosesau Newydd </w:t>
      </w:r>
      <w:r w:rsidR="0000548D" w:rsidRPr="002A0C34">
        <w:rPr>
          <w:rFonts w:eastAsia="Times New Roman" w:cstheme="minorHAnsi"/>
          <w:szCs w:val="24"/>
          <w:lang w:eastAsia="en-GB"/>
        </w:rPr>
        <w:t>(ACNFP)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653768C8" w14:textId="08CB4733" w:rsidR="0000548D" w:rsidRPr="002A0C34" w:rsidRDefault="00765D8B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Y Pwyllgor Cynghori ar Fwydydd Anifeiliaid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 (ACAF)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5036685F" w14:textId="72B5D826" w:rsidR="0000548D" w:rsidRPr="002A0C34" w:rsidRDefault="00765D8B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Y Pwyllgor ar Wenwyndra Cemegion mewn Bwyd, Cynnyrch Defnyddwyr a’r Amgylchedd </w:t>
      </w:r>
      <w:r w:rsidR="0000548D" w:rsidRPr="002A0C34">
        <w:rPr>
          <w:rFonts w:eastAsia="Times New Roman" w:cstheme="minorHAnsi"/>
          <w:szCs w:val="24"/>
          <w:lang w:eastAsia="en-GB"/>
        </w:rPr>
        <w:t>(COT)</w:t>
      </w:r>
      <w:r w:rsidR="00567994" w:rsidRPr="002A0C34">
        <w:rPr>
          <w:rFonts w:eastAsia="Times New Roman" w:cstheme="minorHAnsi"/>
          <w:szCs w:val="24"/>
          <w:lang w:eastAsia="en-GB"/>
        </w:rPr>
        <w:t>.</w:t>
      </w:r>
    </w:p>
    <w:p w14:paraId="39E54FA4" w14:textId="167A5F26" w:rsidR="0000548D" w:rsidRPr="002A0C34" w:rsidRDefault="0000548D" w:rsidP="005A452D">
      <w:pPr>
        <w:spacing w:after="120"/>
        <w:contextualSpacing/>
        <w:rPr>
          <w:rFonts w:eastAsia="Times New Roman" w:cstheme="minorHAnsi"/>
          <w:szCs w:val="24"/>
          <w:lang w:eastAsia="en-GB"/>
        </w:rPr>
      </w:pPr>
    </w:p>
    <w:p w14:paraId="2D2D0C7D" w14:textId="0422E8E4" w:rsidR="0000548D" w:rsidRPr="002A0C34" w:rsidRDefault="00765D8B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Ar gyfer cynhyrchion wedi’u rheoleiddio, sefydlwyd tri Grŵp Arbenig</w:t>
      </w:r>
      <w:r w:rsidR="00056F7D" w:rsidRPr="002A0C34">
        <w:rPr>
          <w:rFonts w:eastAsia="Times New Roman" w:cstheme="minorHAnsi"/>
          <w:szCs w:val="24"/>
          <w:lang w:eastAsia="en-GB"/>
        </w:rPr>
        <w:t>ol</w:t>
      </w:r>
      <w:r w:rsidRPr="002A0C34">
        <w:rPr>
          <w:rFonts w:eastAsia="Times New Roman" w:cstheme="minorHAnsi"/>
          <w:szCs w:val="24"/>
          <w:lang w:eastAsia="en-GB"/>
        </w:rPr>
        <w:t xml:space="preserve"> ar y Cyd newydd i ymgymryd â’r rhan fwyaf o’r gwaith hwn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: </w:t>
      </w:r>
    </w:p>
    <w:p w14:paraId="3444DCF2" w14:textId="406667E1" w:rsidR="0000548D" w:rsidRPr="002A0C34" w:rsidRDefault="00056F7D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Deunyddiau mewn cysylltiad â bwyd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50DCF8F8" w14:textId="37348BCA" w:rsidR="0000548D" w:rsidRPr="002A0C34" w:rsidRDefault="00056F7D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Ychwanegion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, </w:t>
      </w:r>
      <w:r w:rsidRPr="002A0C34">
        <w:rPr>
          <w:rFonts w:eastAsia="Times New Roman" w:cstheme="minorHAnsi"/>
          <w:szCs w:val="24"/>
          <w:lang w:eastAsia="en-GB"/>
        </w:rPr>
        <w:t>cyflasynnau, ensymau a chynhyrchion eraill wedi’u rheoleiddio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48481FC1" w14:textId="08C212BE" w:rsidR="0000548D" w:rsidRPr="002A0C34" w:rsidRDefault="00056F7D" w:rsidP="00C32FE0">
      <w:pPr>
        <w:numPr>
          <w:ilvl w:val="0"/>
          <w:numId w:val="13"/>
        </w:numPr>
        <w:spacing w:after="120"/>
        <w:ind w:left="1418" w:hanging="284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Bwyd anifeiliaid</w:t>
      </w:r>
      <w:r w:rsidR="00567994" w:rsidRPr="002A0C34">
        <w:rPr>
          <w:rFonts w:eastAsia="Times New Roman" w:cstheme="minorHAnsi"/>
          <w:szCs w:val="24"/>
          <w:lang w:eastAsia="en-GB"/>
        </w:rPr>
        <w:t xml:space="preserve"> </w:t>
      </w:r>
      <w:r w:rsidRPr="002A0C34">
        <w:rPr>
          <w:rFonts w:eastAsia="Times New Roman" w:cstheme="minorHAnsi"/>
          <w:szCs w:val="24"/>
          <w:lang w:eastAsia="en-GB"/>
        </w:rPr>
        <w:t>ac ychwanegion bwyd</w:t>
      </w:r>
      <w:r w:rsidR="00567994" w:rsidRPr="002A0C34">
        <w:rPr>
          <w:rFonts w:eastAsia="Times New Roman" w:cstheme="minorHAnsi"/>
          <w:szCs w:val="24"/>
          <w:lang w:eastAsia="en-GB"/>
        </w:rPr>
        <w:t>.</w:t>
      </w:r>
    </w:p>
    <w:p w14:paraId="240E0DB2" w14:textId="77777777" w:rsidR="009F00B3" w:rsidRPr="002A0C34" w:rsidRDefault="009F00B3" w:rsidP="005A452D">
      <w:pPr>
        <w:spacing w:after="120"/>
        <w:contextualSpacing/>
        <w:rPr>
          <w:rFonts w:eastAsia="Times New Roman" w:cstheme="minorHAnsi"/>
          <w:szCs w:val="24"/>
          <w:lang w:eastAsia="en-GB"/>
        </w:rPr>
      </w:pPr>
    </w:p>
    <w:p w14:paraId="11F70AE7" w14:textId="15DC475E" w:rsidR="0000548D" w:rsidRPr="002A0C34" w:rsidRDefault="00056F7D" w:rsidP="005A452D">
      <w:pPr>
        <w:spacing w:after="120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ddau gyntaf yn grwpiau arbenigol ar y cyd COT ac ACMSF, ac mae’r trydydd yn adrodd i COT ar hyn o bryd, yn gyson â chylchoedd gorchwyl y rhiant-bwyllgorau hynny. Bydd ACNFP yn rhoi cyngor ar gymeradwyo bwydydd newydd a GM (bwyd a </w:t>
      </w:r>
      <w:r w:rsidR="00761738" w:rsidRPr="002A0C34">
        <w:rPr>
          <w:rFonts w:eastAsia="Times New Roman" w:cstheme="minorHAnsi"/>
          <w:szCs w:val="24"/>
          <w:lang w:eastAsia="en-GB"/>
        </w:rPr>
        <w:t>bwyd anifeiliaid</w:t>
      </w:r>
      <w:r w:rsidR="0000548D" w:rsidRPr="002A0C34">
        <w:rPr>
          <w:rFonts w:eastAsia="Times New Roman" w:cstheme="minorHAnsi"/>
          <w:szCs w:val="24"/>
          <w:lang w:eastAsia="en-GB"/>
        </w:rPr>
        <w:t>).</w:t>
      </w:r>
    </w:p>
    <w:p w14:paraId="7799799B" w14:textId="77777777" w:rsidR="0000548D" w:rsidRPr="002A0C34" w:rsidRDefault="0000548D" w:rsidP="005A452D">
      <w:pPr>
        <w:spacing w:after="120"/>
        <w:ind w:left="1134"/>
        <w:contextualSpacing/>
        <w:rPr>
          <w:rFonts w:eastAsia="Times New Roman" w:cstheme="minorHAnsi"/>
          <w:szCs w:val="24"/>
          <w:lang w:eastAsia="en-GB"/>
        </w:rPr>
      </w:pPr>
    </w:p>
    <w:p w14:paraId="5472A9A5" w14:textId="0894141B" w:rsidR="0000548D" w:rsidRPr="002A0C34" w:rsidRDefault="00B73BDB" w:rsidP="00C32FE0">
      <w:pPr>
        <w:pStyle w:val="ParagraffRhestr"/>
        <w:numPr>
          <w:ilvl w:val="1"/>
          <w:numId w:val="51"/>
        </w:numPr>
        <w:spacing w:after="120"/>
        <w:rPr>
          <w:rFonts w:eastAsiaTheme="minorEastAsia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Nid yw’r darpariaethau hyn yn berthnasol i Bwyllgor Cynghori ar Wyddor</w:t>
      </w:r>
      <w:r w:rsidR="00174ED3">
        <w:rPr>
          <w:rFonts w:eastAsia="Times New Roman" w:cstheme="minorHAnsi"/>
          <w:szCs w:val="24"/>
          <w:lang w:eastAsia="en-GB"/>
        </w:rPr>
        <w:t xml:space="preserve"> G</w:t>
      </w:r>
      <w:r w:rsidRPr="002A0C34">
        <w:rPr>
          <w:rFonts w:eastAsia="Times New Roman" w:cstheme="minorHAnsi"/>
          <w:szCs w:val="24"/>
          <w:lang w:eastAsia="en-GB"/>
        </w:rPr>
        <w:t xml:space="preserve">ymdeithasol (ACSS) yr ASB a’r Cyngor Gwyddoniaeth. Mae’r ACSS yn rhoi cyngor strategol arbenigol i’r ASB ar ei defnydd o’r gwyddorau cymdeithasol, gan gynnwys dulliau, prosesau a systemau newydd a rhai sy’n dod i’r amlwg i holi data, er mwyn cyflawni amcanion yr ASB. Swyddogaeth y Cyngor Gwyddoniaeth yw cynghori’r ASB ar ddefnydd yr ASB o wyddoniaeth i gyflawni amcanion yr ASB, ac felly nid yw’n uniongyrchol berthnasol i unrhyw gorff arall. Er hynny, bydd Ysgrifenyddiaethau’r ACSS a’r Cyngor Gwyddoniaeth yn sicrhau eu bod yn cyfathrebu’n rheolaidd â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7213CD" w:rsidRPr="002A0C34">
        <w:rPr>
          <w:rFonts w:eastAsia="Times New Roman" w:cstheme="minorHAnsi"/>
          <w:szCs w:val="24"/>
          <w:lang w:eastAsia="en-GB"/>
        </w:rPr>
        <w:t>ynglŷn â’</w:t>
      </w:r>
      <w:r w:rsidRPr="002A0C34">
        <w:rPr>
          <w:rFonts w:eastAsia="Times New Roman" w:cstheme="minorHAnsi"/>
          <w:szCs w:val="24"/>
          <w:lang w:eastAsia="en-GB"/>
        </w:rPr>
        <w:t>i raglen waith a’i allbynnau, fel y bo’n briodol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481F1432" w14:textId="77777777" w:rsidR="00FF2829" w:rsidRPr="002A0C34" w:rsidRDefault="00FF2829" w:rsidP="005A452D">
      <w:pPr>
        <w:pStyle w:val="ParagraffRhestr"/>
        <w:spacing w:after="120"/>
        <w:ind w:left="420"/>
        <w:rPr>
          <w:rFonts w:eastAsiaTheme="minorEastAsia" w:cstheme="minorHAnsi"/>
          <w:szCs w:val="24"/>
          <w:lang w:eastAsia="en-GB"/>
        </w:rPr>
      </w:pPr>
    </w:p>
    <w:p w14:paraId="4DE2FA34" w14:textId="671EF15C" w:rsidR="0000548D" w:rsidRPr="002A0C34" w:rsidRDefault="007213CD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Bydd Ysgrifenyddiaethau Pwyllgorau Cynghori ar Wyddoniaeth yn rhannu gwybodaeth â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am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: </w:t>
      </w:r>
    </w:p>
    <w:p w14:paraId="432765D4" w14:textId="4259DEEA" w:rsidR="0000548D" w:rsidRPr="002A0C34" w:rsidRDefault="007213CD" w:rsidP="00C32FE0">
      <w:pPr>
        <w:numPr>
          <w:ilvl w:val="0"/>
          <w:numId w:val="11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agendâu pwyllgorau,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blaengynlluniau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gwaith ac eitemau agenda newydd</w:t>
      </w:r>
      <w:r w:rsidR="00567994" w:rsidRPr="002A0C34">
        <w:rPr>
          <w:rFonts w:eastAsia="Times New Roman" w:cstheme="minorHAnsi"/>
          <w:szCs w:val="24"/>
          <w:lang w:eastAsia="en-GB"/>
        </w:rPr>
        <w:t>;</w:t>
      </w:r>
    </w:p>
    <w:p w14:paraId="43A9DDFD" w14:textId="69008CF9" w:rsidR="0000548D" w:rsidRPr="002A0C34" w:rsidRDefault="00567994" w:rsidP="00C32FE0">
      <w:pPr>
        <w:numPr>
          <w:ilvl w:val="0"/>
          <w:numId w:val="11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r</w:t>
      </w:r>
      <w:r w:rsidR="007213CD" w:rsidRPr="002A0C34">
        <w:rPr>
          <w:rFonts w:eastAsia="Times New Roman" w:cstheme="minorHAnsi"/>
          <w:szCs w:val="24"/>
          <w:lang w:eastAsia="en-GB"/>
        </w:rPr>
        <w:t>ecriwtio ac ailbenodi</w:t>
      </w:r>
      <w:r w:rsidRPr="002A0C34">
        <w:rPr>
          <w:rFonts w:eastAsia="Times New Roman" w:cstheme="minorHAnsi"/>
          <w:szCs w:val="24"/>
          <w:lang w:eastAsia="en-GB"/>
        </w:rPr>
        <w:t>;</w:t>
      </w:r>
    </w:p>
    <w:p w14:paraId="739216B5" w14:textId="3C88CF86" w:rsidR="0000548D" w:rsidRPr="002A0C34" w:rsidRDefault="007213CD" w:rsidP="00C32FE0">
      <w:pPr>
        <w:numPr>
          <w:ilvl w:val="0"/>
          <w:numId w:val="11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Adolygiadau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Teirblynyddol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o Bwyllgorau Cynghori ar Wyddoniaeth</w:t>
      </w:r>
      <w:r w:rsidR="00567994" w:rsidRPr="002A0C34">
        <w:rPr>
          <w:rFonts w:eastAsia="Times New Roman" w:cstheme="minorHAnsi"/>
          <w:szCs w:val="24"/>
          <w:lang w:eastAsia="en-GB"/>
        </w:rPr>
        <w:t>.</w:t>
      </w:r>
    </w:p>
    <w:p w14:paraId="467E235A" w14:textId="77777777" w:rsidR="0000548D" w:rsidRPr="002A0C34" w:rsidRDefault="0000548D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701F0870" w14:textId="09D481FC" w:rsidR="0000548D" w:rsidRPr="002A0C34" w:rsidRDefault="007213CD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Caiff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enwebu arsylwr i fynychu cyfarfodydd Pwyllgor Cynghori ar Wyddoniaeth ac fe’i gwahoddir gan yr Ysgrifenyddiaeth i gynrychioli buddiannau’r Alban, lle y bo’n briodol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71939B3C" w14:textId="77777777" w:rsidR="0000548D" w:rsidRPr="002A0C34" w:rsidRDefault="0000548D" w:rsidP="005A452D">
      <w:pPr>
        <w:spacing w:after="120"/>
        <w:ind w:left="851" w:hanging="515"/>
        <w:contextualSpacing/>
        <w:rPr>
          <w:rFonts w:eastAsia="Times New Roman" w:cstheme="minorHAnsi"/>
          <w:szCs w:val="24"/>
          <w:lang w:eastAsia="en-GB"/>
        </w:rPr>
      </w:pPr>
    </w:p>
    <w:p w14:paraId="46B73206" w14:textId="549356CF" w:rsidR="0000548D" w:rsidRPr="002A0C34" w:rsidRDefault="007213CD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Pan fydd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dymuno cyfeirio mater at y Pwyllgor Cynghori ar Wyddoniaeth perthnasol i’w gynnwys yn ei gynllun gwaith</w:t>
      </w:r>
      <w:r w:rsidR="0000548D" w:rsidRPr="002A0C34">
        <w:rPr>
          <w:rFonts w:eastAsia="Times New Roman" w:cstheme="minorHAnsi"/>
          <w:szCs w:val="24"/>
          <w:lang w:eastAsia="en-GB"/>
        </w:rPr>
        <w:t>:</w:t>
      </w:r>
    </w:p>
    <w:p w14:paraId="7D06F94D" w14:textId="77777777" w:rsidR="0000548D" w:rsidRPr="002A0C34" w:rsidRDefault="0000548D" w:rsidP="005A452D">
      <w:pPr>
        <w:spacing w:after="120"/>
        <w:ind w:left="1134"/>
        <w:contextualSpacing/>
        <w:rPr>
          <w:rFonts w:eastAsia="Times New Roman" w:cstheme="minorHAnsi"/>
          <w:szCs w:val="24"/>
          <w:lang w:eastAsia="en-GB"/>
        </w:rPr>
      </w:pPr>
    </w:p>
    <w:p w14:paraId="0F96F91C" w14:textId="541CC7A0" w:rsidR="0000548D" w:rsidRPr="002A0C34" w:rsidRDefault="007213CD" w:rsidP="00C32FE0">
      <w:pPr>
        <w:numPr>
          <w:ilvl w:val="0"/>
          <w:numId w:val="12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Ysgrifenyddiaeth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trafod yr ymagwedd, yr amserlen a’r flaenoriaeth, gyda’r nod o sicrhau bod amser ac adnoddau’r Pwyllgor yn cael eu dyrannu’n deg i faterion o’r fath, o fewn cynllun gwaith cyffredinol y Pwyllgor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5AF9D2D6" w14:textId="31B557E9" w:rsidR="0000548D" w:rsidRPr="002A0C34" w:rsidRDefault="007213CD" w:rsidP="00C32FE0">
      <w:pPr>
        <w:numPr>
          <w:ilvl w:val="0"/>
          <w:numId w:val="12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gyfrifol am lunio a chyflwyno papurau perthnasol, a bydd yn gwneud hynny mewn ymgynghoriad â’r Ysgrifenyddiaeth i sicrhau bod y rhain yn gyson â chylch gorchwyl y Pwyllgor, ei ymagwedd at ddiffinio tasgau Pwyllgor newydd a</w:t>
      </w:r>
      <w:r w:rsidR="00761738" w:rsidRPr="002A0C34">
        <w:rPr>
          <w:rFonts w:eastAsia="Times New Roman" w:cstheme="minorHAnsi"/>
          <w:szCs w:val="24"/>
          <w:lang w:eastAsia="en-GB"/>
        </w:rPr>
        <w:t xml:space="preserve"> chyflwyno a sicrhau gwaith, a’r raddfa amser y cytunwyd arni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3D1A3907" w14:textId="64B223C5" w:rsidR="0000548D" w:rsidRPr="002A0C34" w:rsidRDefault="00761738" w:rsidP="00C32FE0">
      <w:pPr>
        <w:numPr>
          <w:ilvl w:val="0"/>
          <w:numId w:val="12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gyfrifol am gostau Pwyllgor Cynghori ar Wyddoniaeth sy’n ymwneud ag unrhyw gyfarfodydd a gynhaliwyd yn benodol i ystyried materion sy’n effeithio ar yr Alban yn unig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20AA0DA" w14:textId="77777777" w:rsidR="0000548D" w:rsidRPr="002A0C34" w:rsidRDefault="0000548D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5CC9A6D5" w14:textId="74946259" w:rsidR="0000548D" w:rsidRPr="002A0C34" w:rsidRDefault="00761738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Cytunir ar drefniadau cilyddol os 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sefydlu unrhyw Bwyllgorau Cynghori ar Wyddoniaeth neu ddulliau cynghori arbenigol eraill mewn meysydd sydd o ddiddordeb i’r ASB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344FB351" w14:textId="77777777" w:rsidR="0000548D" w:rsidRPr="002A0C34" w:rsidRDefault="0000548D" w:rsidP="005A452D">
      <w:pPr>
        <w:spacing w:after="120"/>
        <w:rPr>
          <w:rFonts w:eastAsia="Times New Roman" w:cstheme="minorHAnsi"/>
          <w:b/>
          <w:szCs w:val="24"/>
          <w:lang w:eastAsia="en-GB"/>
        </w:rPr>
      </w:pPr>
    </w:p>
    <w:p w14:paraId="709F01A4" w14:textId="12C58DF0" w:rsidR="0000548D" w:rsidRPr="002A0C34" w:rsidRDefault="00761738" w:rsidP="00B97CA9">
      <w:pPr>
        <w:pStyle w:val="Pennawd3"/>
      </w:pPr>
      <w:r w:rsidRPr="002A0C34">
        <w:t>Dynodi a rheoli gwasanaethau labordy i gefnogi rhwymedigaethau cyfreithiol o ran cyflawni Rheolaethau Swyddogol ar Fwyd a Bwyd Anifeiliaid</w:t>
      </w:r>
      <w:r w:rsidR="00FF2829" w:rsidRPr="002A0C34">
        <w:t xml:space="preserve"> </w:t>
      </w:r>
    </w:p>
    <w:p w14:paraId="1F0EDAE7" w14:textId="77777777" w:rsidR="0000548D" w:rsidRPr="002A0C34" w:rsidRDefault="0000548D" w:rsidP="005A452D">
      <w:pPr>
        <w:spacing w:after="120"/>
        <w:contextualSpacing/>
        <w:rPr>
          <w:rFonts w:eastAsia="Times New Roman" w:cstheme="minorHAnsi"/>
          <w:b/>
          <w:szCs w:val="24"/>
          <w:lang w:eastAsia="en-GB"/>
        </w:rPr>
      </w:pPr>
    </w:p>
    <w:p w14:paraId="1BC28933" w14:textId="0BED7094" w:rsidR="004450F6" w:rsidRPr="002A0C34" w:rsidRDefault="00761738" w:rsidP="00C32FE0">
      <w:pPr>
        <w:pStyle w:val="ParagraffRhestr"/>
        <w:numPr>
          <w:ilvl w:val="1"/>
          <w:numId w:val="5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hwythau’n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Awdurdodau Cymwys ar gyfer cyflawni rheolaethau swyddogol bwyd a bwyd anifeiliaid yn y DU, 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gyfrifol am ddynodi a goruchwylio gwasanaethau labordy sy’n angenrheidiol i gynnal </w:t>
      </w:r>
      <w:r w:rsidRPr="002A0C34">
        <w:rPr>
          <w:rFonts w:eastAsia="Times New Roman" w:cstheme="minorHAnsi"/>
          <w:szCs w:val="24"/>
          <w:lang w:eastAsia="en-GB"/>
        </w:rPr>
        <w:lastRenderedPageBreak/>
        <w:t>dadansoddiadau, profion a diagnosis ar samplau a gymerwyd at y diben hwn, ac am sefydlu Labordai Cyfeirio Cenedlaethol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4B75A87D" w14:textId="77777777" w:rsidR="009C78C3" w:rsidRPr="002A0C34" w:rsidRDefault="009C78C3" w:rsidP="005A452D">
      <w:pPr>
        <w:spacing w:after="120"/>
        <w:ind w:left="360"/>
        <w:contextualSpacing/>
        <w:rPr>
          <w:rFonts w:eastAsia="Times New Roman" w:cstheme="minorHAnsi"/>
          <w:szCs w:val="24"/>
          <w:lang w:eastAsia="en-GB"/>
        </w:rPr>
      </w:pPr>
    </w:p>
    <w:p w14:paraId="1E2C0DF0" w14:textId="05C85EB7" w:rsidR="000C1DF2" w:rsidRPr="002A0C34" w:rsidRDefault="00761738" w:rsidP="00C32FE0">
      <w:pPr>
        <w:numPr>
          <w:ilvl w:val="1"/>
          <w:numId w:val="51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dynodi labordai rheol</w:t>
      </w:r>
      <w:r w:rsidR="00174ED3">
        <w:rPr>
          <w:rFonts w:eastAsia="Times New Roman" w:cstheme="minorHAnsi"/>
          <w:szCs w:val="24"/>
          <w:lang w:eastAsia="en-GB"/>
        </w:rPr>
        <w:t>aethau</w:t>
      </w:r>
      <w:r w:rsidRPr="002A0C34">
        <w:rPr>
          <w:rFonts w:eastAsia="Times New Roman" w:cstheme="minorHAnsi"/>
          <w:szCs w:val="24"/>
          <w:lang w:eastAsia="en-GB"/>
        </w:rPr>
        <w:t xml:space="preserve"> swyddogol ar y cyd ar draws y DU i hwyluso’r broses o gydlynu a darparu mynediad </w:t>
      </w:r>
      <w:r w:rsidR="00234CAF" w:rsidRPr="002A0C34">
        <w:rPr>
          <w:rFonts w:eastAsia="Times New Roman" w:cstheme="minorHAnsi"/>
          <w:szCs w:val="24"/>
          <w:lang w:eastAsia="en-GB"/>
        </w:rPr>
        <w:t>at</w:t>
      </w:r>
      <w:r w:rsidRPr="002A0C34">
        <w:rPr>
          <w:rFonts w:eastAsia="Times New Roman" w:cstheme="minorHAnsi"/>
          <w:szCs w:val="24"/>
          <w:lang w:eastAsia="en-GB"/>
        </w:rPr>
        <w:t xml:space="preserve"> wasanaethau gwyddonol ar gyfer yr holl swyddogaethau gorfodi bwyd a bwyd anifeiliaid. Bydd y ddau barti hefyd yn cydlynu trefniadau ar gyfer archwilio labordai rheol</w:t>
      </w:r>
      <w:r w:rsidR="00174ED3">
        <w:rPr>
          <w:rFonts w:eastAsia="Times New Roman" w:cstheme="minorHAnsi"/>
          <w:szCs w:val="24"/>
          <w:lang w:eastAsia="en-GB"/>
        </w:rPr>
        <w:t>aethau</w:t>
      </w:r>
      <w:r w:rsidRPr="002A0C34">
        <w:rPr>
          <w:rFonts w:eastAsia="Times New Roman" w:cstheme="minorHAnsi"/>
          <w:szCs w:val="24"/>
          <w:lang w:eastAsia="en-GB"/>
        </w:rPr>
        <w:t xml:space="preserve"> swyddogol i sicrhau dibynadwyedd a chysondeb profion a chanlyniadau dadansoddol a diagnostig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1638A51C" w14:textId="77777777" w:rsidR="009C78C3" w:rsidRPr="002A0C34" w:rsidRDefault="009C78C3" w:rsidP="005A452D">
      <w:pPr>
        <w:spacing w:after="120"/>
        <w:ind w:left="567"/>
        <w:contextualSpacing/>
        <w:rPr>
          <w:rFonts w:eastAsia="Times New Roman" w:cstheme="minorHAnsi"/>
          <w:szCs w:val="24"/>
          <w:lang w:eastAsia="en-GB"/>
        </w:rPr>
      </w:pPr>
    </w:p>
    <w:p w14:paraId="5903D96D" w14:textId="63D079A9" w:rsidR="00711B19" w:rsidRPr="002A0C34" w:rsidRDefault="00234CAF" w:rsidP="00C32FE0">
      <w:pPr>
        <w:numPr>
          <w:ilvl w:val="1"/>
          <w:numId w:val="51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cydweithio i ddynodi labordai cyfeirio cenedlaethol ar gyfer y DU</w:t>
      </w:r>
      <w:r w:rsidR="000C1DF2" w:rsidRPr="002A0C34">
        <w:rPr>
          <w:rFonts w:eastAsia="Times New Roman" w:cstheme="minorHAnsi"/>
          <w:szCs w:val="24"/>
          <w:lang w:eastAsia="en-GB"/>
        </w:rPr>
        <w:t>.</w:t>
      </w:r>
    </w:p>
    <w:p w14:paraId="4BAB2892" w14:textId="7F423F0E" w:rsidR="0000548D" w:rsidRPr="002A0C34" w:rsidRDefault="00234CAF" w:rsidP="00B97CA9">
      <w:pPr>
        <w:pStyle w:val="Pennawd2"/>
      </w:pPr>
      <w:r w:rsidRPr="002A0C34">
        <w:t>Trefniadau gweithio</w:t>
      </w:r>
    </w:p>
    <w:p w14:paraId="004041E9" w14:textId="77777777" w:rsidR="0000548D" w:rsidRPr="002A0C34" w:rsidRDefault="0000548D" w:rsidP="005A452D">
      <w:pPr>
        <w:spacing w:after="120"/>
        <w:ind w:left="360"/>
        <w:contextualSpacing/>
        <w:rPr>
          <w:rFonts w:eastAsia="Times New Roman" w:cstheme="minorHAnsi"/>
          <w:szCs w:val="24"/>
          <w:lang w:eastAsia="en-GB"/>
        </w:rPr>
      </w:pPr>
    </w:p>
    <w:p w14:paraId="3C2D2518" w14:textId="323F5E1F" w:rsidR="0000548D" w:rsidRPr="002A0C34" w:rsidRDefault="00234CAF" w:rsidP="00C32FE0">
      <w:pPr>
        <w:pStyle w:val="ParagraffRhestr"/>
        <w:numPr>
          <w:ilvl w:val="1"/>
          <w:numId w:val="31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tair lefel o drefniadau gweithio’n cefnogi’r broses o weithredu ac adolygu’r protocol Gwyddoniaeth a Thystiolaeth hwn</w:t>
      </w:r>
      <w:r w:rsidR="0000548D" w:rsidRPr="002A0C34">
        <w:rPr>
          <w:rFonts w:eastAsia="Times New Roman" w:cstheme="minorHAnsi"/>
          <w:szCs w:val="24"/>
          <w:lang w:eastAsia="en-GB"/>
        </w:rPr>
        <w:t>:</w:t>
      </w:r>
      <w:r w:rsidR="0000548D" w:rsidRPr="002A0C34">
        <w:rPr>
          <w:rFonts w:eastAsia="Times New Roman" w:cstheme="minorHAnsi"/>
          <w:szCs w:val="24"/>
          <w:lang w:eastAsia="en-GB"/>
        </w:rPr>
        <w:br/>
      </w:r>
    </w:p>
    <w:p w14:paraId="0C414DC0" w14:textId="364C33EE" w:rsidR="0000548D" w:rsidRPr="002A0C34" w:rsidRDefault="00714668" w:rsidP="00C32FE0">
      <w:pPr>
        <w:pStyle w:val="ParagraffRhestr"/>
        <w:numPr>
          <w:ilvl w:val="0"/>
          <w:numId w:val="14"/>
        </w:numPr>
        <w:spacing w:after="0"/>
        <w:ind w:left="1134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timau gwyddoniaeth ac asesu risg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cynnal cysylltiad rheolaidd ar lefel weithio ym mhob un o’r chwe maes a amlinellir yn 7.2 uchod, ac yn unol â’r gweithdrefnau a amlinellir yn y Protocol Dadansoddi Risgiau (Atodiad E</w:t>
      </w:r>
      <w:r w:rsidR="0000548D" w:rsidRPr="002A0C34">
        <w:rPr>
          <w:rFonts w:eastAsia="Times New Roman" w:cstheme="minorHAnsi"/>
          <w:szCs w:val="24"/>
          <w:lang w:eastAsia="en-GB"/>
        </w:rPr>
        <w:t xml:space="preserve">). </w:t>
      </w:r>
    </w:p>
    <w:p w14:paraId="67832087" w14:textId="1D027AB8" w:rsidR="0000548D" w:rsidRPr="002A0C34" w:rsidRDefault="00714668" w:rsidP="00C32FE0">
      <w:pPr>
        <w:pStyle w:val="ParagraffRhestr"/>
        <w:numPr>
          <w:ilvl w:val="0"/>
          <w:numId w:val="14"/>
        </w:numPr>
        <w:spacing w:after="0"/>
        <w:ind w:left="1134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uwch arweinwyr gwyddoniaeth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cyfarfod bob tri mis i adolygu materion strategol a llywodraethu trawsbynciol. Bydd y cyfarfodydd hyn yn</w:t>
      </w:r>
      <w:r w:rsidR="0000548D" w:rsidRPr="002A0C34">
        <w:rPr>
          <w:rFonts w:eastAsia="Times New Roman" w:cstheme="minorHAnsi"/>
          <w:szCs w:val="24"/>
          <w:lang w:eastAsia="en-GB"/>
        </w:rPr>
        <w:t>:</w:t>
      </w:r>
    </w:p>
    <w:p w14:paraId="2C83C525" w14:textId="77777777" w:rsidR="0000548D" w:rsidRPr="002A0C34" w:rsidRDefault="0000548D" w:rsidP="005A452D">
      <w:pPr>
        <w:pStyle w:val="ParagraffRhestr"/>
        <w:spacing w:after="0"/>
        <w:rPr>
          <w:rFonts w:eastAsia="Times New Roman" w:cstheme="minorHAnsi"/>
          <w:szCs w:val="24"/>
          <w:lang w:eastAsia="en-GB"/>
        </w:rPr>
      </w:pPr>
    </w:p>
    <w:p w14:paraId="562ED7B5" w14:textId="48B330C8" w:rsidR="0000548D" w:rsidRPr="002A0C34" w:rsidRDefault="00714668" w:rsidP="00C32FE0">
      <w:pPr>
        <w:pStyle w:val="ParagraffRhestr"/>
        <w:numPr>
          <w:ilvl w:val="3"/>
          <w:numId w:val="15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rhannu blaengynllunio gweithgareddau ymchwil, gwyliadwriaeth a sganio’r gorwel sydd i’w datblygu gan </w:t>
      </w:r>
      <w:r w:rsidR="00EE1747" w:rsidRPr="002A0C34">
        <w:rPr>
          <w:rFonts w:eastAsia="Times New Roman" w:cstheme="minorHAnsi"/>
          <w:szCs w:val="24"/>
          <w:lang w:eastAsia="en-GB"/>
        </w:rPr>
        <w:t>y ddau</w:t>
      </w:r>
      <w:r w:rsidRPr="002A0C34">
        <w:rPr>
          <w:rFonts w:eastAsia="Times New Roman" w:cstheme="minorHAnsi"/>
          <w:szCs w:val="24"/>
          <w:lang w:eastAsia="en-GB"/>
        </w:rPr>
        <w:t xml:space="preserve"> sefydliad</w:t>
      </w:r>
      <w:r w:rsidR="0000548D" w:rsidRPr="002A0C34">
        <w:rPr>
          <w:rFonts w:eastAsia="Times New Roman" w:cstheme="minorHAnsi"/>
          <w:szCs w:val="24"/>
          <w:lang w:eastAsia="en-GB"/>
        </w:rPr>
        <w:t>;</w:t>
      </w:r>
    </w:p>
    <w:p w14:paraId="5E162E97" w14:textId="2C84B372" w:rsidR="0000548D" w:rsidRPr="002A0C34" w:rsidRDefault="00714668" w:rsidP="00C32FE0">
      <w:pPr>
        <w:pStyle w:val="ParagraffRhestr"/>
        <w:numPr>
          <w:ilvl w:val="3"/>
          <w:numId w:val="15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adolygu gweithrediad Protocol Gwyddoniaeth a Thystiolaeth y Memorandwm Cyd-ddealltwriaeth ar draws y chwe maes a amlinellir yn 7.2 uchod</w:t>
      </w:r>
      <w:r w:rsidR="0000548D" w:rsidRPr="002A0C34">
        <w:rPr>
          <w:rFonts w:eastAsia="Times New Roman" w:cstheme="minorHAnsi"/>
          <w:szCs w:val="24"/>
          <w:lang w:eastAsia="en-GB"/>
        </w:rPr>
        <w:t>;</w:t>
      </w:r>
    </w:p>
    <w:p w14:paraId="14065004" w14:textId="3BEA93ED" w:rsidR="0000548D" w:rsidRPr="002A0C34" w:rsidRDefault="00714668" w:rsidP="00714668">
      <w:pPr>
        <w:pStyle w:val="ParagraffRhestr"/>
        <w:numPr>
          <w:ilvl w:val="3"/>
          <w:numId w:val="15"/>
        </w:numPr>
        <w:spacing w:before="0"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amlygu unrhyw ddiwygiadau y mae angen eu gwneud i’r protocol a diweddaru Cytundebau Lefel Gweithio a restrir yn Atodiad F a sicrhau bod </w:t>
      </w:r>
      <w:r w:rsidR="00C13CB0" w:rsidRPr="002A0C34">
        <w:rPr>
          <w:rFonts w:eastAsia="Times New Roman" w:cstheme="minorHAnsi"/>
          <w:szCs w:val="24"/>
          <w:lang w:eastAsia="en-GB"/>
        </w:rPr>
        <w:t>hyn yn cael ei wneud</w:t>
      </w:r>
      <w:r w:rsidRPr="002A0C34">
        <w:rPr>
          <w:rFonts w:eastAsia="Times New Roman" w:cstheme="minorHAnsi"/>
          <w:szCs w:val="24"/>
          <w:lang w:eastAsia="en-GB"/>
        </w:rPr>
        <w:t xml:space="preserve"> yn ystod y broses flynyddol o adolygu’r Memorandwm Cyd-ddealltwriaeth (gweler yr adran ‘Adolygu’r Memorandwm Cyd-ddealltwriaeth’ ym mhrif ran y Memorandwm Cyd-ddealltwriaeth</w:t>
      </w:r>
      <w:r w:rsidR="005864D5" w:rsidRPr="002A0C34">
        <w:rPr>
          <w:rFonts w:eastAsia="Times New Roman" w:cstheme="minorHAnsi"/>
          <w:szCs w:val="24"/>
          <w:lang w:eastAsia="en-GB"/>
        </w:rPr>
        <w:t>)</w:t>
      </w:r>
      <w:r w:rsidR="0000548D" w:rsidRPr="002A0C34">
        <w:rPr>
          <w:rFonts w:eastAsia="Times New Roman" w:cstheme="minorHAnsi"/>
          <w:szCs w:val="24"/>
          <w:lang w:eastAsia="en-GB"/>
        </w:rPr>
        <w:t>;</w:t>
      </w:r>
    </w:p>
    <w:p w14:paraId="51387847" w14:textId="4FD9B8FF" w:rsidR="0000548D" w:rsidRPr="002A0C34" w:rsidRDefault="00714668" w:rsidP="00714668">
      <w:pPr>
        <w:spacing w:before="0" w:after="0"/>
        <w:ind w:left="1843" w:hanging="425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ch. cytuno ar gamau gweithredu a datrys materion a godwyd ar lefel  weithio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</w:p>
    <w:p w14:paraId="7E6B18ED" w14:textId="77777777" w:rsidR="0000548D" w:rsidRPr="002A0C34" w:rsidRDefault="0000548D" w:rsidP="005A452D">
      <w:pPr>
        <w:spacing w:after="0"/>
        <w:ind w:left="1418"/>
        <w:rPr>
          <w:rFonts w:eastAsia="Times New Roman" w:cstheme="minorHAnsi"/>
          <w:szCs w:val="24"/>
          <w:lang w:eastAsia="en-GB"/>
        </w:rPr>
      </w:pPr>
    </w:p>
    <w:p w14:paraId="6DA833D5" w14:textId="17BFE9D2" w:rsidR="0000548D" w:rsidRPr="002A0C34" w:rsidRDefault="00C13CB0" w:rsidP="00C32FE0">
      <w:pPr>
        <w:pStyle w:val="ParagraffRhestr"/>
        <w:numPr>
          <w:ilvl w:val="0"/>
          <w:numId w:val="14"/>
        </w:numPr>
        <w:spacing w:after="0"/>
        <w:ind w:left="1134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Bydd Prif Gynghorwyr Gwyddonol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cyfarfod ddwywaith y flwyddyn i drafod materion strategol yn ymwneud â chydweithio a llywodraethu gwyddonol</w:t>
      </w:r>
      <w:r w:rsidR="0000548D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</w:p>
    <w:p w14:paraId="68D95668" w14:textId="77777777" w:rsidR="0000548D" w:rsidRPr="002A0C34" w:rsidRDefault="0000548D" w:rsidP="005A452D">
      <w:pPr>
        <w:spacing w:after="120"/>
        <w:ind w:left="851"/>
        <w:rPr>
          <w:rFonts w:eastAsia="Times New Roman" w:cstheme="minorHAnsi"/>
          <w:szCs w:val="24"/>
          <w:lang w:eastAsia="en-GB"/>
        </w:rPr>
      </w:pPr>
    </w:p>
    <w:p w14:paraId="74D4C080" w14:textId="36953D7F" w:rsidR="0000548D" w:rsidRPr="002A0C34" w:rsidRDefault="00C13CB0" w:rsidP="00C32FE0">
      <w:pPr>
        <w:numPr>
          <w:ilvl w:val="1"/>
          <w:numId w:val="31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Os 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neu’r ASB yn dymuno comisiynu gwasanaethau gwyddonol gan y corff arall i gefnogi gwaith sy’n dod o fewn ei feysydd cyfrifoldeb ei hun, bydd y ddau gorff yn trafod hyn ac yn cytuno ar y trefniadau ar ei gyfer o flaen llaw mewn cytundeb ar wahân (er enghraifft, Cytundeb Lefel Gwasanaeth neu Gytundeb Lefel Gweithio). Bydd trefniadau o’r fath hefyd yn cynnwys gwasanaethau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gaffaelir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gan y naill sefydliad neu’r llall i gefnogi swyddogaethau asesu risg (bydd unrhyw Gytundebau Lefel Gweithio o’r fath yn cael eu rhestru yn Atodiad F</w:t>
      </w:r>
      <w:r w:rsidR="0000548D" w:rsidRPr="002A0C34">
        <w:rPr>
          <w:rFonts w:eastAsia="Times New Roman" w:cstheme="minorHAnsi"/>
          <w:szCs w:val="24"/>
          <w:lang w:eastAsia="en-GB"/>
        </w:rPr>
        <w:t>).</w:t>
      </w:r>
    </w:p>
    <w:p w14:paraId="38DF91BD" w14:textId="49DC0BB2" w:rsidR="005221F5" w:rsidRPr="002A0C34" w:rsidRDefault="005221F5" w:rsidP="00C32FE0">
      <w:pPr>
        <w:numPr>
          <w:ilvl w:val="1"/>
          <w:numId w:val="31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br w:type="page"/>
      </w:r>
    </w:p>
    <w:p w14:paraId="53CFE773" w14:textId="093B7F1D" w:rsidR="003C505B" w:rsidRPr="002A0C34" w:rsidRDefault="00C13CB0" w:rsidP="002F2B86">
      <w:pPr>
        <w:pStyle w:val="Pennawd1"/>
        <w:rPr>
          <w:lang w:eastAsia="en-GB"/>
        </w:rPr>
      </w:pPr>
      <w:bookmarkStart w:id="22" w:name="_Toc61357118"/>
      <w:r w:rsidRPr="002A0C34">
        <w:rPr>
          <w:lang w:eastAsia="en-GB"/>
        </w:rPr>
        <w:lastRenderedPageBreak/>
        <w:t>Atodiad Ch: Protocol rhyngwladol</w:t>
      </w:r>
      <w:bookmarkEnd w:id="22"/>
      <w:r w:rsidR="002F2B86" w:rsidRPr="002A0C34">
        <w:rPr>
          <w:lang w:eastAsia="en-GB"/>
        </w:rPr>
        <w:t xml:space="preserve"> </w:t>
      </w:r>
    </w:p>
    <w:p w14:paraId="25D0C520" w14:textId="30C2EC11" w:rsidR="00C848D5" w:rsidRPr="002A0C34" w:rsidRDefault="00C848D5" w:rsidP="005A452D">
      <w:pPr>
        <w:spacing w:after="0"/>
        <w:rPr>
          <w:rFonts w:cstheme="minorHAnsi"/>
          <w:b/>
          <w:szCs w:val="24"/>
          <w:lang w:eastAsia="en-GB"/>
        </w:rPr>
      </w:pPr>
    </w:p>
    <w:p w14:paraId="5F0FE124" w14:textId="50FC9CBC" w:rsidR="00C848D5" w:rsidRPr="002A0C34" w:rsidRDefault="00C13CB0" w:rsidP="00B97CA9">
      <w:pPr>
        <w:pStyle w:val="Pennawd2"/>
      </w:pPr>
      <w:r w:rsidRPr="002A0C34">
        <w:t>Diben a chwmpas</w:t>
      </w:r>
    </w:p>
    <w:p w14:paraId="7F3D1863" w14:textId="7DF1B589" w:rsidR="00C848D5" w:rsidRPr="002A0C34" w:rsidRDefault="00A50668" w:rsidP="00C32FE0">
      <w:pPr>
        <w:numPr>
          <w:ilvl w:val="1"/>
          <w:numId w:val="2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cynrychiolaeth y DU ar lefel ryngwladol yn fater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gedwir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yn ôl, ac felly hefyd rheoleiddio masnach ryngwladol a rheolaethau mewnforio ac allforio yn gyffredinol. Fodd bynnag, mae eithriadau i’r materion hyn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gedwir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yn ôl, sy’n cynnwys gweithredu rhwymedigaethau rhyngwladol, yn ogystal â rheolaethau iechyd y cyhoedd mewn perthynas â mewnforio ac allforio bwyd a bwyd anifeiliaid. Bydd mewnforion bwyd a bwyd anifeiliaid yn </w:t>
      </w:r>
      <w:r w:rsidR="00840E3C" w:rsidRPr="002A0C34">
        <w:rPr>
          <w:rFonts w:eastAsia="Times New Roman" w:cstheme="minorHAnsi"/>
          <w:szCs w:val="24"/>
          <w:lang w:eastAsia="en-GB"/>
        </w:rPr>
        <w:t>ddarostyngedig i b</w:t>
      </w:r>
      <w:r w:rsidRPr="002A0C34">
        <w:rPr>
          <w:rFonts w:eastAsia="Times New Roman" w:cstheme="minorHAnsi"/>
          <w:szCs w:val="24"/>
          <w:lang w:eastAsia="en-GB"/>
        </w:rPr>
        <w:t>rosesau dadansoddi risg cytunedig (Atodiad E) yn unol â fframweithiau’r DU, ochr yn ochr â’r egwyddorion a amlinellir yn yr adran hon</w:t>
      </w:r>
      <w:r w:rsidR="00C848D5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65DD86E6" w14:textId="77777777" w:rsidR="00C848D5" w:rsidRPr="002A0C34" w:rsidRDefault="00C848D5" w:rsidP="005A452D">
      <w:pPr>
        <w:spacing w:after="120"/>
        <w:ind w:left="567"/>
        <w:contextualSpacing/>
        <w:rPr>
          <w:rFonts w:eastAsia="Times New Roman" w:cstheme="minorHAnsi"/>
          <w:szCs w:val="24"/>
          <w:lang w:eastAsia="en-GB"/>
        </w:rPr>
      </w:pPr>
    </w:p>
    <w:p w14:paraId="7E8D05FC" w14:textId="3C74553A" w:rsidR="00C848D5" w:rsidRPr="002A0C34" w:rsidRDefault="00A50668" w:rsidP="00C32FE0">
      <w:pPr>
        <w:numPr>
          <w:ilvl w:val="1"/>
          <w:numId w:val="2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Felly, 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cydnabod buddiant a rennir mewn materion polisi rhyngwladol, lle mae datblygu polisïau, safbwyntiau neu amcanion rhyngwladol yn rhan o’n cylchoedd gorchwyl unigol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  <w:r w:rsidR="00C848D5" w:rsidRPr="002A0C34">
        <w:rPr>
          <w:rFonts w:eastAsia="Times New Roman" w:cstheme="minorHAnsi"/>
          <w:szCs w:val="24"/>
          <w:lang w:eastAsia="en-GB"/>
        </w:rPr>
        <w:br/>
      </w:r>
    </w:p>
    <w:p w14:paraId="032B8BFD" w14:textId="6909C1A7" w:rsidR="00C848D5" w:rsidRPr="002A0C34" w:rsidRDefault="00A50668" w:rsidP="00C32FE0">
      <w:pPr>
        <w:numPr>
          <w:ilvl w:val="1"/>
          <w:numId w:val="2"/>
        </w:numPr>
        <w:spacing w:after="120"/>
        <w:ind w:left="567" w:hanging="709"/>
        <w:contextualSpacing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 protocol hwn yn galluogi perthynas waith dda a chydweithio cryf rhwng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ar faterion rhyngwladol. Bydd rolau a chyfrifoldebau’r ddau gorff o ran unrhyw rwymedigaethau neu brotocolau newydd sy’n codi mewn cyd-destun rhyngwladol yn cael eu datblygu wrth i berthnasoedd yn y dyfodol gael eu sefydlu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</w:p>
    <w:p w14:paraId="38A60AB4" w14:textId="77777777" w:rsidR="00C848D5" w:rsidRPr="002A0C34" w:rsidRDefault="00C848D5" w:rsidP="005A452D">
      <w:pPr>
        <w:ind w:hanging="720"/>
        <w:rPr>
          <w:rFonts w:cstheme="minorHAnsi"/>
          <w:szCs w:val="24"/>
          <w:lang w:eastAsia="en-GB"/>
        </w:rPr>
      </w:pPr>
    </w:p>
    <w:p w14:paraId="67296669" w14:textId="76BD376B" w:rsidR="00C848D5" w:rsidRPr="002A0C34" w:rsidRDefault="00A50668" w:rsidP="005602A5">
      <w:pPr>
        <w:pStyle w:val="Pennawd2"/>
        <w:ind w:left="1080"/>
        <w:rPr>
          <w:rFonts w:cstheme="minorHAnsi"/>
        </w:rPr>
      </w:pPr>
      <w:r w:rsidRPr="002A0C34">
        <w:t>Egwyddorion cyffredinol</w:t>
      </w:r>
    </w:p>
    <w:p w14:paraId="3A4AA9FA" w14:textId="43BB0537" w:rsidR="00C848D5" w:rsidRPr="002A0C34" w:rsidRDefault="00A50668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cytuno i:</w:t>
      </w:r>
    </w:p>
    <w:p w14:paraId="5D67C1DF" w14:textId="3B61DB9A" w:rsidR="00C848D5" w:rsidRPr="002A0C34" w:rsidRDefault="00A50668" w:rsidP="00C32FE0">
      <w:pPr>
        <w:pStyle w:val="ParagraffRhestr"/>
        <w:numPr>
          <w:ilvl w:val="0"/>
          <w:numId w:val="16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rannu gwybodaeth am weithgareddau rhyngwladol mewn modd agored ac amserol</w:t>
      </w:r>
      <w:r w:rsidR="00C848D5" w:rsidRPr="002A0C34">
        <w:rPr>
          <w:rFonts w:eastAsia="Times New Roman" w:cstheme="minorHAnsi"/>
          <w:szCs w:val="24"/>
          <w:lang w:eastAsia="en-GB"/>
        </w:rPr>
        <w:t>;</w:t>
      </w:r>
    </w:p>
    <w:p w14:paraId="708570FC" w14:textId="7064105E" w:rsidR="00C848D5" w:rsidRPr="002A0C34" w:rsidRDefault="00C848D5" w:rsidP="00C32FE0">
      <w:pPr>
        <w:pStyle w:val="ParagraffRhestr"/>
        <w:numPr>
          <w:ilvl w:val="0"/>
          <w:numId w:val="16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d</w:t>
      </w:r>
      <w:r w:rsidR="00A50668" w:rsidRPr="002A0C34">
        <w:rPr>
          <w:rFonts w:eastAsia="Times New Roman" w:cstheme="minorHAnsi"/>
          <w:szCs w:val="24"/>
          <w:lang w:eastAsia="en-GB"/>
        </w:rPr>
        <w:t xml:space="preserve">atblygu dulliau cydweithredol neu </w:t>
      </w:r>
      <w:proofErr w:type="spellStart"/>
      <w:r w:rsidR="00A50668" w:rsidRPr="002A0C34">
        <w:rPr>
          <w:rFonts w:eastAsia="Times New Roman" w:cstheme="minorHAnsi"/>
          <w:szCs w:val="24"/>
          <w:lang w:eastAsia="en-GB"/>
        </w:rPr>
        <w:t>gydgefnogol</w:t>
      </w:r>
      <w:proofErr w:type="spellEnd"/>
      <w:r w:rsidR="00A50668" w:rsidRPr="002A0C34">
        <w:rPr>
          <w:rFonts w:eastAsia="Times New Roman" w:cstheme="minorHAnsi"/>
          <w:szCs w:val="24"/>
          <w:lang w:eastAsia="en-GB"/>
        </w:rPr>
        <w:t xml:space="preserve"> o ddatblygu polisïau, amcanion a safbwyntiau rhyngwladol</w:t>
      </w:r>
      <w:r w:rsidRPr="002A0C34">
        <w:rPr>
          <w:rFonts w:eastAsia="Times New Roman" w:cstheme="minorHAnsi"/>
          <w:szCs w:val="24"/>
          <w:lang w:eastAsia="en-GB"/>
        </w:rPr>
        <w:t>;</w:t>
      </w:r>
    </w:p>
    <w:p w14:paraId="4A4C5FBE" w14:textId="2D15943F" w:rsidR="00C848D5" w:rsidRPr="002A0C34" w:rsidRDefault="00A50668" w:rsidP="00C32FE0">
      <w:pPr>
        <w:pStyle w:val="ParagraffRhestr"/>
        <w:numPr>
          <w:ilvl w:val="0"/>
          <w:numId w:val="16"/>
        </w:numPr>
        <w:spacing w:after="0"/>
        <w:ind w:left="1418" w:hanging="284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sicrhau bod buddiannau rhanddeiliaid a gweinyddiaethau ar draws y DU yn cael eu hystyried wrth ddod i safbwynt cytunedig y DU</w:t>
      </w:r>
      <w:r w:rsidR="00840E3C" w:rsidRPr="002A0C34">
        <w:rPr>
          <w:rFonts w:eastAsia="Times New Roman" w:cstheme="minorHAnsi"/>
          <w:szCs w:val="24"/>
          <w:lang w:eastAsia="en-GB"/>
        </w:rPr>
        <w:t>.</w:t>
      </w:r>
    </w:p>
    <w:p w14:paraId="6F01E0F3" w14:textId="77777777" w:rsidR="00C848D5" w:rsidRPr="002A0C34" w:rsidRDefault="00C848D5" w:rsidP="005A452D">
      <w:pPr>
        <w:pStyle w:val="DimBylchau"/>
        <w:spacing w:line="276" w:lineRule="auto"/>
        <w:ind w:left="1418" w:hanging="284"/>
        <w:rPr>
          <w:rFonts w:cstheme="minorHAnsi"/>
          <w:lang w:val="cy-GB" w:eastAsia="en-GB"/>
        </w:rPr>
      </w:pPr>
    </w:p>
    <w:p w14:paraId="361FBDD1" w14:textId="38101A9C" w:rsidR="00C848D5" w:rsidRPr="002A0C34" w:rsidRDefault="00840E3C" w:rsidP="00B97CA9">
      <w:pPr>
        <w:pStyle w:val="Pennawd2"/>
      </w:pPr>
      <w:r w:rsidRPr="002A0C34">
        <w:t>Darpariaethau penodol</w:t>
      </w:r>
    </w:p>
    <w:p w14:paraId="79962EAA" w14:textId="0843B7D2" w:rsidR="00C848D5" w:rsidRPr="002A0C34" w:rsidRDefault="00840E3C" w:rsidP="00B97CA9">
      <w:pPr>
        <w:pStyle w:val="Pennawd3"/>
      </w:pPr>
      <w:r w:rsidRPr="002A0C34">
        <w:t>Cyswllt a datblygu polisi rhyngwladol</w:t>
      </w:r>
    </w:p>
    <w:p w14:paraId="118929AB" w14:textId="77777777" w:rsidR="00C848D5" w:rsidRPr="002A0C34" w:rsidRDefault="00C848D5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56104CFA" w14:textId="59F6B528" w:rsidR="00C848D5" w:rsidRPr="002A0C34" w:rsidRDefault="00840E3C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yn cynnwys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uniongyrchol ac i’r graddau mwyaf posibl mewn trafodaethau ynglŷn â ffurfio safbwyntiau polisi Llywodraeth y DU fel y bônt yn berthnasol i ddiogelwch bwyd mewn materion rhyngwladol a </w:t>
      </w:r>
      <w:proofErr w:type="spellStart"/>
      <w:r w:rsidRPr="002A0C34">
        <w:rPr>
          <w:rFonts w:cstheme="minorHAnsi"/>
          <w:szCs w:val="24"/>
          <w:lang w:eastAsia="en-GB"/>
        </w:rPr>
        <w:t>gedwir</w:t>
      </w:r>
      <w:proofErr w:type="spellEnd"/>
      <w:r w:rsidRPr="002A0C34">
        <w:rPr>
          <w:rFonts w:cstheme="minorHAnsi"/>
          <w:szCs w:val="24"/>
          <w:lang w:eastAsia="en-GB"/>
        </w:rPr>
        <w:t xml:space="preserve"> yn ôl, fel safonau rhyngwladol </w:t>
      </w:r>
      <w:proofErr w:type="spellStart"/>
      <w:r w:rsidRPr="002A0C34">
        <w:rPr>
          <w:rFonts w:cstheme="minorHAnsi"/>
          <w:szCs w:val="24"/>
          <w:lang w:eastAsia="en-GB"/>
        </w:rPr>
        <w:t>Codex</w:t>
      </w:r>
      <w:proofErr w:type="spellEnd"/>
      <w:r w:rsidRPr="002A0C34">
        <w:rPr>
          <w:rFonts w:cstheme="minorHAnsi"/>
          <w:szCs w:val="24"/>
          <w:lang w:eastAsia="en-GB"/>
        </w:rPr>
        <w:t xml:space="preserve"> a Sefydliad Masnach y Byd (WTO), gan gynnwys y rhai hynny sy’n gysylltiedig â materion datganoledig (a materion sydd heb eu datganoli, yn enwedig lle y gallai fod effaith benodol yn </w:t>
      </w:r>
      <w:r w:rsidRPr="002A0C34">
        <w:rPr>
          <w:rFonts w:cstheme="minorHAnsi"/>
          <w:szCs w:val="24"/>
          <w:lang w:eastAsia="en-GB"/>
        </w:rPr>
        <w:lastRenderedPageBreak/>
        <w:t>yr Alban</w:t>
      </w:r>
      <w:r w:rsidR="00C848D5" w:rsidRPr="002A0C34">
        <w:rPr>
          <w:rFonts w:cstheme="minorHAnsi"/>
          <w:szCs w:val="24"/>
          <w:lang w:eastAsia="en-GB"/>
        </w:rPr>
        <w:t>).</w:t>
      </w:r>
      <w:r w:rsidR="003C2F88" w:rsidRPr="002A0C34">
        <w:rPr>
          <w:rFonts w:cstheme="minorHAnsi"/>
          <w:szCs w:val="24"/>
          <w:lang w:eastAsia="en-GB"/>
        </w:rPr>
        <w:t xml:space="preserve"> </w:t>
      </w:r>
      <w:r w:rsidRPr="002A0C34">
        <w:rPr>
          <w:rFonts w:cstheme="minorHAnsi"/>
          <w:szCs w:val="24"/>
          <w:lang w:eastAsia="en-GB"/>
        </w:rPr>
        <w:t>Lle mae’r mater yn ddatganoledig (e.e. datblygu safonau diogelwch bwyd ar gyfer bwyd wedi’i fewnforio a allai effeithio ar drafodaethau masnach yn y dyfodol</w:t>
      </w:r>
      <w:r w:rsidR="00C848D5" w:rsidRPr="002A0C34">
        <w:rPr>
          <w:rFonts w:cstheme="minorHAnsi"/>
          <w:szCs w:val="24"/>
          <w:lang w:eastAsia="en-GB"/>
        </w:rPr>
        <w:t xml:space="preserve">), </w:t>
      </w:r>
      <w:r w:rsidRPr="002A0C34">
        <w:rPr>
          <w:rFonts w:cstheme="minorHAnsi"/>
          <w:szCs w:val="24"/>
          <w:lang w:eastAsia="en-GB"/>
        </w:rPr>
        <w:t xml:space="preserve">bydd yr ASB 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 xml:space="preserve"> yn cydweithio yn unol â phrosesau dadansoddi risg cytunedig lle y bo’n briodol (gweler Atodiad E</w:t>
      </w:r>
      <w:r w:rsidR="00C848D5" w:rsidRPr="002A0C34">
        <w:rPr>
          <w:rFonts w:cstheme="minorHAnsi"/>
          <w:szCs w:val="24"/>
          <w:lang w:eastAsia="en-GB"/>
        </w:rPr>
        <w:t>).</w:t>
      </w:r>
    </w:p>
    <w:p w14:paraId="4A65F414" w14:textId="77777777" w:rsidR="00C848D5" w:rsidRPr="002A0C34" w:rsidRDefault="00C848D5" w:rsidP="005A452D">
      <w:pPr>
        <w:pStyle w:val="ParagraffRhestr"/>
        <w:spacing w:after="0"/>
        <w:ind w:left="709"/>
        <w:rPr>
          <w:rFonts w:cstheme="minorHAnsi"/>
          <w:szCs w:val="24"/>
          <w:lang w:eastAsia="en-GB"/>
        </w:rPr>
      </w:pPr>
    </w:p>
    <w:p w14:paraId="44517443" w14:textId="10808A5B" w:rsidR="00C848D5" w:rsidRPr="002A0C34" w:rsidRDefault="00840E3C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Bydd yr ASB yn cydlynu’r broses o gytuno ar safbwyntiau a llinellau bwyd a bwyd anifeiliaid y DU gyda </w:t>
      </w:r>
      <w:r w:rsidR="00427C5A">
        <w:rPr>
          <w:rFonts w:cstheme="minorHAnsi"/>
          <w:szCs w:val="24"/>
          <w:lang w:eastAsia="en-GB"/>
        </w:rPr>
        <w:t>FSS</w:t>
      </w:r>
      <w:r w:rsidRPr="002A0C34">
        <w:rPr>
          <w:rFonts w:cstheme="minorHAnsi"/>
          <w:szCs w:val="24"/>
          <w:lang w:eastAsia="en-GB"/>
        </w:rPr>
        <w:t>, gan ganiatáu ar gyfer ymgynghori yn y gwledydd unigol</w:t>
      </w:r>
      <w:r w:rsidR="00C848D5" w:rsidRPr="002A0C34">
        <w:rPr>
          <w:rFonts w:cstheme="minorHAnsi"/>
          <w:szCs w:val="24"/>
          <w:lang w:eastAsia="en-GB"/>
        </w:rPr>
        <w:t>.</w:t>
      </w:r>
    </w:p>
    <w:p w14:paraId="03E615BF" w14:textId="77777777" w:rsidR="00C848D5" w:rsidRPr="002A0C34" w:rsidRDefault="00C848D5" w:rsidP="005A452D">
      <w:pPr>
        <w:pStyle w:val="ParagraffRhestr"/>
        <w:spacing w:after="0"/>
        <w:ind w:left="709"/>
        <w:rPr>
          <w:rFonts w:cstheme="minorHAnsi"/>
          <w:szCs w:val="24"/>
          <w:lang w:eastAsia="en-GB"/>
        </w:rPr>
      </w:pPr>
    </w:p>
    <w:p w14:paraId="2CDCE6FA" w14:textId="061FE3FF" w:rsidR="00C848D5" w:rsidRPr="002A0C34" w:rsidRDefault="00840E3C" w:rsidP="00C32FE0">
      <w:pPr>
        <w:pStyle w:val="ParagraffRhestr"/>
        <w:numPr>
          <w:ilvl w:val="1"/>
          <w:numId w:val="2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Lle mae’r arbenigedd ar fater yn yr Alban yn bennaf, yn amodol ar gytundeb Adran arweiniol Llywodraeth y DU, mae’r ASB yn cytuno y 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cynrychioli’r DU. Rôl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fydd cefnogi a datblygu safbwynt negodi’r DU</w:t>
      </w:r>
      <w:r w:rsidR="00C848D5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195CD34" w14:textId="77777777" w:rsidR="00C848D5" w:rsidRPr="002A0C34" w:rsidRDefault="00C848D5" w:rsidP="005A452D">
      <w:pPr>
        <w:spacing w:after="120"/>
        <w:ind w:left="567"/>
        <w:contextualSpacing/>
        <w:rPr>
          <w:rFonts w:eastAsia="Times New Roman" w:cstheme="minorHAnsi"/>
          <w:szCs w:val="24"/>
          <w:lang w:eastAsia="en-GB"/>
        </w:rPr>
      </w:pPr>
    </w:p>
    <w:p w14:paraId="5AEE0933" w14:textId="41F7FB57" w:rsidR="00C848D5" w:rsidRPr="002A0C34" w:rsidRDefault="009F0ADA" w:rsidP="00C32FE0">
      <w:pPr>
        <w:pStyle w:val="ParagraffRhestr"/>
        <w:numPr>
          <w:ilvl w:val="1"/>
          <w:numId w:val="2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yn cydweithio â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i ddatblygu Memoranda Cyd-ddealltwriaeth trydedd wlad pan fydd yr ASB yn adran arweiniol Llywodraeth y DU. Pan fydd yr ASB neu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ceisio datblygu unrhyw berthynas ffurfiol â sefydliadau o fewn trydydd gwledydd, byddant yn cymryd camau pendant i hysbysu a cheisio mewnbwn gan ei gilydd, lle y bo’n briodol, ar gam cynnar er mwyn sicrhau bod y partïon yn llwyr ymwybodol o’r sefyllfa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</w:p>
    <w:p w14:paraId="78E3C40A" w14:textId="77777777" w:rsidR="00C848D5" w:rsidRPr="002A0C34" w:rsidRDefault="00C848D5" w:rsidP="005A452D">
      <w:pPr>
        <w:spacing w:after="120"/>
        <w:ind w:left="567"/>
        <w:contextualSpacing/>
        <w:rPr>
          <w:rFonts w:eastAsia="Times New Roman" w:cstheme="minorHAnsi"/>
          <w:szCs w:val="24"/>
          <w:lang w:eastAsia="en-GB"/>
        </w:rPr>
      </w:pPr>
    </w:p>
    <w:p w14:paraId="54E49DA8" w14:textId="679B6F3C" w:rsidR="00C848D5" w:rsidRPr="002A0C34" w:rsidRDefault="009F0ADA" w:rsidP="00C32FE0">
      <w:pPr>
        <w:pStyle w:val="ParagraffRhestr"/>
        <w:numPr>
          <w:ilvl w:val="1"/>
          <w:numId w:val="2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Cynhelir cyswllt rhyngwladol ar feysydd polisi unigol ar draws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a’r ASB yn rhan o’u gwaith craidd. Mae rhagor o fanylion am sut mae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a’r ASB wedi cytuno i gydweithio yn y meysydd hyn ar gael yn yr atodiadau canlynol</w:t>
      </w:r>
      <w:r w:rsidR="00C848D5" w:rsidRPr="002A0C34">
        <w:rPr>
          <w:rFonts w:eastAsia="Times New Roman" w:cstheme="minorHAnsi"/>
          <w:szCs w:val="24"/>
          <w:lang w:eastAsia="en-GB"/>
        </w:rPr>
        <w:t>:</w:t>
      </w:r>
    </w:p>
    <w:p w14:paraId="618110C5" w14:textId="5E0D0D01" w:rsidR="00C848D5" w:rsidRPr="002A0C34" w:rsidRDefault="00C848D5" w:rsidP="00C32FE0">
      <w:pPr>
        <w:pStyle w:val="ParagraffRhestr"/>
        <w:numPr>
          <w:ilvl w:val="0"/>
          <w:numId w:val="17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A</w:t>
      </w:r>
      <w:r w:rsidR="009F0ADA" w:rsidRPr="002A0C34">
        <w:rPr>
          <w:rFonts w:cstheme="minorHAnsi"/>
          <w:szCs w:val="24"/>
        </w:rPr>
        <w:t>todiad A: Protocol ar Drin Digwyddiadau</w:t>
      </w:r>
      <w:r w:rsidRPr="002A0C34">
        <w:rPr>
          <w:rFonts w:cstheme="minorHAnsi"/>
          <w:szCs w:val="24"/>
        </w:rPr>
        <w:t>.</w:t>
      </w:r>
    </w:p>
    <w:p w14:paraId="2F6D2E22" w14:textId="17D917F3" w:rsidR="00C848D5" w:rsidRPr="002A0C34" w:rsidRDefault="009F0ADA" w:rsidP="00C32FE0">
      <w:pPr>
        <w:pStyle w:val="ParagraffRhestr"/>
        <w:numPr>
          <w:ilvl w:val="0"/>
          <w:numId w:val="17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Atodiad C: Protocol Gwyddoniaeth a Thystiolaeth</w:t>
      </w:r>
      <w:r w:rsidR="00C848D5" w:rsidRPr="002A0C34">
        <w:rPr>
          <w:rFonts w:cstheme="minorHAnsi"/>
          <w:szCs w:val="24"/>
        </w:rPr>
        <w:t>.</w:t>
      </w:r>
    </w:p>
    <w:p w14:paraId="0A8F9CA8" w14:textId="7378D475" w:rsidR="00C848D5" w:rsidRPr="002A0C34" w:rsidRDefault="009F0ADA" w:rsidP="00C32FE0">
      <w:pPr>
        <w:pStyle w:val="ParagraffRhestr"/>
        <w:numPr>
          <w:ilvl w:val="0"/>
          <w:numId w:val="17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 xml:space="preserve">Atodiad </w:t>
      </w:r>
      <w:proofErr w:type="spellStart"/>
      <w:r w:rsidRPr="002A0C34">
        <w:rPr>
          <w:rFonts w:cstheme="minorHAnsi"/>
          <w:szCs w:val="24"/>
        </w:rPr>
        <w:t>Dd</w:t>
      </w:r>
      <w:proofErr w:type="spellEnd"/>
      <w:r w:rsidRPr="002A0C34">
        <w:rPr>
          <w:rFonts w:cstheme="minorHAnsi"/>
          <w:szCs w:val="24"/>
        </w:rPr>
        <w:t>: Protocol Troseddau Bwyd</w:t>
      </w:r>
      <w:r w:rsidR="00C848D5" w:rsidRPr="002A0C34">
        <w:rPr>
          <w:rFonts w:cstheme="minorHAnsi"/>
          <w:szCs w:val="24"/>
        </w:rPr>
        <w:t xml:space="preserve">. </w:t>
      </w:r>
    </w:p>
    <w:p w14:paraId="42798564" w14:textId="3235B43B" w:rsidR="00C848D5" w:rsidRPr="002A0C34" w:rsidRDefault="009F0ADA" w:rsidP="00C32FE0">
      <w:pPr>
        <w:pStyle w:val="ParagraffRhestr"/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Atodiad E: Protocol Dadansoddi Risgiau</w:t>
      </w:r>
      <w:r w:rsidR="00C848D5" w:rsidRPr="002A0C34">
        <w:rPr>
          <w:rFonts w:cstheme="minorHAnsi"/>
          <w:szCs w:val="24"/>
        </w:rPr>
        <w:t xml:space="preserve">. </w:t>
      </w:r>
    </w:p>
    <w:p w14:paraId="4AFF152F" w14:textId="77777777" w:rsidR="00C848D5" w:rsidRPr="002A0C34" w:rsidRDefault="00C848D5" w:rsidP="005A452D">
      <w:pPr>
        <w:spacing w:after="0"/>
        <w:rPr>
          <w:rFonts w:cstheme="minorHAnsi"/>
          <w:szCs w:val="24"/>
          <w:lang w:eastAsia="en-GB"/>
        </w:rPr>
      </w:pPr>
    </w:p>
    <w:p w14:paraId="36DC8D55" w14:textId="20C3DE49" w:rsidR="00C848D5" w:rsidRPr="002A0C34" w:rsidRDefault="00B46E20" w:rsidP="00C32FE0">
      <w:pPr>
        <w:pStyle w:val="ParagraffRhestr"/>
        <w:numPr>
          <w:ilvl w:val="1"/>
          <w:numId w:val="2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arweinwyr cydlynu rhyngwladol canolog yn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cyfarfod o leiaf unwaith bob tri mis i rannu gwybodaeth ryngwladol, ystyried materion rhyngwladol sy’n dod i’r amlwg ac sy’n datblygu, a thrafod meysydd a allai ofyn am gydweithio pellach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</w:p>
    <w:p w14:paraId="6736B803" w14:textId="77777777" w:rsidR="00B97CA9" w:rsidRPr="002A0C34" w:rsidRDefault="00B97CA9" w:rsidP="00B97CA9">
      <w:pPr>
        <w:pStyle w:val="ParagraffRhestr"/>
        <w:spacing w:after="120"/>
        <w:rPr>
          <w:rFonts w:eastAsia="Times New Roman" w:cstheme="minorHAnsi"/>
          <w:szCs w:val="24"/>
          <w:lang w:eastAsia="en-GB"/>
        </w:rPr>
      </w:pPr>
    </w:p>
    <w:p w14:paraId="58A866C6" w14:textId="287F6845" w:rsidR="00C848D5" w:rsidRPr="002A0C34" w:rsidRDefault="00B46E20" w:rsidP="00B97CA9">
      <w:pPr>
        <w:pStyle w:val="Pennawd3"/>
      </w:pPr>
      <w:r w:rsidRPr="002A0C34">
        <w:t>Archwiliadau trydedd wlad</w:t>
      </w:r>
    </w:p>
    <w:p w14:paraId="56B21244" w14:textId="27D0BAE0" w:rsidR="00C848D5" w:rsidRPr="002A0C34" w:rsidRDefault="00B46E20" w:rsidP="00C32FE0">
      <w:pPr>
        <w:pStyle w:val="ParagraffRhestr"/>
        <w:numPr>
          <w:ilvl w:val="1"/>
          <w:numId w:val="2"/>
        </w:numPr>
        <w:spacing w:after="1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Adran yr Amgylchedd, Bwyd a Materion Gwledig (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Defra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>) yw’r pwynt cyswllt cyntaf ar gyfer</w:t>
      </w:r>
      <w:r w:rsidR="00C848D5" w:rsidRPr="002A0C34">
        <w:rPr>
          <w:rFonts w:eastAsia="Times New Roman" w:cstheme="minorHAnsi"/>
          <w:szCs w:val="24"/>
          <w:lang w:eastAsia="en-GB"/>
        </w:rPr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archwiliadau </w:t>
      </w:r>
      <w:proofErr w:type="spellStart"/>
      <w:r w:rsidR="00C848D5" w:rsidRPr="002A0C34">
        <w:rPr>
          <w:rFonts w:eastAsia="Times New Roman" w:cstheme="minorHAnsi"/>
          <w:szCs w:val="24"/>
          <w:lang w:eastAsia="en-GB"/>
        </w:rPr>
        <w:t>Santé</w:t>
      </w:r>
      <w:proofErr w:type="spellEnd"/>
      <w:r w:rsidR="00C848D5" w:rsidRPr="002A0C34">
        <w:rPr>
          <w:rFonts w:eastAsia="Times New Roman" w:cstheme="minorHAnsi"/>
          <w:szCs w:val="24"/>
          <w:lang w:eastAsia="en-GB"/>
        </w:rPr>
        <w:t xml:space="preserve"> F </w:t>
      </w:r>
      <w:r w:rsidRPr="002A0C34">
        <w:rPr>
          <w:rFonts w:eastAsia="Times New Roman" w:cstheme="minorHAnsi"/>
          <w:szCs w:val="24"/>
          <w:lang w:eastAsia="en-GB"/>
        </w:rPr>
        <w:t xml:space="preserve">mewnol ac archwiliadau mewnol trydydd gwledydd eraill o systemau rheoli bwyd cenedlaethol. Ar ôl derbyn ceisiadau o’r fath, bydd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Defra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yn cysylltu â’r Awdurdodau Cymwys Canolog </w:t>
      </w: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perthnasol i gydlynu archwiliadau mewnol. Yn yr ASB, mae’r Is-adran Cydymffurfiaeth Reoliadol yn gyfrifol am gydlynu archwiliadau mewnol sy’n gysylltiedig â’r ASB, gan gysylltu ag arweinwyr polisi a’r cenhedloedd datganoledig fel y bo’n briodol. Yn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, bydd yr arweinydd sicrwydd rhyngwladol yn cydlynu mewnbwn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i’r broses hon. Bydd y timau’n cysylltu fel y bo’n ofynnol i gydlynu ceisiadau fel y bo’r angen ar sail achosion unigol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</w:p>
    <w:p w14:paraId="3594B335" w14:textId="77777777" w:rsidR="00103202" w:rsidRPr="002A0C34" w:rsidRDefault="00103202" w:rsidP="005A452D">
      <w:pPr>
        <w:pStyle w:val="ParagraffRhestr"/>
        <w:spacing w:after="120"/>
        <w:ind w:left="420"/>
        <w:rPr>
          <w:rFonts w:cstheme="minorHAnsi"/>
          <w:szCs w:val="24"/>
        </w:rPr>
      </w:pPr>
    </w:p>
    <w:p w14:paraId="57C28B63" w14:textId="529DC88C" w:rsidR="00C848D5" w:rsidRPr="002A0C34" w:rsidRDefault="00B46E20" w:rsidP="00C32FE0">
      <w:pPr>
        <w:pStyle w:val="ParagraffRhestr"/>
        <w:numPr>
          <w:ilvl w:val="1"/>
          <w:numId w:val="2"/>
        </w:numPr>
        <w:spacing w:after="120"/>
        <w:rPr>
          <w:rFonts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Disgwylir i archwiliadau allanol sy’n ofynnol i asesu cyfundrefnau Iechydol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Ffytoiechydol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trydedd wlad a rhoi sicrwydd </w:t>
      </w:r>
      <w:r w:rsidR="005E27C7" w:rsidRPr="002A0C34">
        <w:rPr>
          <w:rFonts w:eastAsia="Times New Roman" w:cstheme="minorHAnsi"/>
          <w:szCs w:val="24"/>
          <w:lang w:eastAsia="en-GB"/>
        </w:rPr>
        <w:t>ynglŷn ag</w:t>
      </w:r>
      <w:r w:rsidRPr="002A0C34">
        <w:rPr>
          <w:rFonts w:eastAsia="Times New Roman" w:cstheme="minorHAnsi"/>
          <w:szCs w:val="24"/>
          <w:lang w:eastAsia="en-GB"/>
        </w:rPr>
        <w:t xml:space="preserve"> allforion trydedd wlad sy’n dod i mewn i’r DU gael eu cydlynu gan swyddfa bioddiogelwch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Defra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(</w:t>
      </w:r>
      <w:r w:rsidR="005E27C7" w:rsidRPr="002A0C34">
        <w:rPr>
          <w:rFonts w:eastAsia="Times New Roman" w:cstheme="minorHAnsi"/>
          <w:szCs w:val="24"/>
          <w:lang w:eastAsia="en-GB"/>
        </w:rPr>
        <w:t>y mae ei hunion gylch gorchwyl yn destun trafodaethau pellach), a chysylltir â’r Awdurdodau Cymwys Canolog fel y bo’r angen i gefnogi hyn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cstheme="minorHAnsi"/>
          <w:szCs w:val="24"/>
        </w:rPr>
        <w:t xml:space="preserve"> </w:t>
      </w:r>
    </w:p>
    <w:p w14:paraId="4FFF4A93" w14:textId="5A279A5B" w:rsidR="00C848D5" w:rsidRPr="002A0C34" w:rsidRDefault="005E27C7" w:rsidP="00B97CA9">
      <w:pPr>
        <w:pStyle w:val="Pennawd3"/>
      </w:pPr>
      <w:r w:rsidRPr="002A0C34">
        <w:t>Rhestru sefydliadau’r DU sy’n gymwys i allforio Cynhyrchion sy’n Dod o Anifeiliaid</w:t>
      </w:r>
    </w:p>
    <w:p w14:paraId="5060B1FA" w14:textId="46F44F0A" w:rsidR="00B97CA9" w:rsidRPr="002A0C34" w:rsidRDefault="005E27C7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b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Nid yw ein perthynas â’r UE y tu hwnt i’r Cyfnod Pontio yn hysbys eto o ran amodau ar gyfer allforio cynhyrchion sy’n dod o anifeiliaid, felly bydd yr adran hon yn cael ei diwygio pan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ddeëllir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manylion ein perthynas â’r UE yn y maes hwn.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parhau i gysylltu ynglŷn ag unrhyw weithgarwch sy’n ofynnol ar lefel y DU, lle mae hynny’n ofynnol gan drydydd gwledydd ac wedi’i gadarnhau gan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Defra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>, o ran rhestru sefydliadau ac ardaloedd pysgod cregyn do</w:t>
      </w:r>
      <w:r w:rsidR="00427C5A">
        <w:rPr>
          <w:rFonts w:eastAsia="Times New Roman" w:cstheme="minorHAnsi"/>
          <w:szCs w:val="24"/>
          <w:lang w:eastAsia="en-GB"/>
        </w:rPr>
        <w:t>sbar</w:t>
      </w:r>
      <w:r w:rsidRPr="002A0C34">
        <w:rPr>
          <w:rFonts w:eastAsia="Times New Roman" w:cstheme="minorHAnsi"/>
          <w:szCs w:val="24"/>
          <w:lang w:eastAsia="en-GB"/>
        </w:rPr>
        <w:t>thedig at ddibenion allforio</w:t>
      </w:r>
      <w:r w:rsidR="00C848D5" w:rsidRPr="002A0C34">
        <w:rPr>
          <w:rFonts w:eastAsia="Times New Roman" w:cstheme="minorHAnsi"/>
          <w:szCs w:val="24"/>
          <w:lang w:eastAsia="en-GB"/>
        </w:rPr>
        <w:t>.</w:t>
      </w:r>
    </w:p>
    <w:p w14:paraId="0172333E" w14:textId="77777777" w:rsidR="00B97CA9" w:rsidRPr="002A0C34" w:rsidRDefault="00B97CA9" w:rsidP="00B97CA9">
      <w:pPr>
        <w:pStyle w:val="ParagraffRhestr"/>
        <w:spacing w:after="0"/>
        <w:rPr>
          <w:rFonts w:cstheme="minorHAnsi"/>
          <w:b/>
          <w:szCs w:val="24"/>
          <w:lang w:eastAsia="en-GB"/>
        </w:rPr>
      </w:pPr>
    </w:p>
    <w:p w14:paraId="21FEC16C" w14:textId="3A27170A" w:rsidR="00C848D5" w:rsidRPr="002A0C34" w:rsidRDefault="00EF71BB" w:rsidP="00B97CA9">
      <w:pPr>
        <w:pStyle w:val="Pennawd3"/>
      </w:pPr>
      <w:r w:rsidRPr="002A0C34">
        <w:t xml:space="preserve">Comisiwn </w:t>
      </w:r>
      <w:proofErr w:type="spellStart"/>
      <w:r w:rsidR="00C848D5" w:rsidRPr="002A0C34">
        <w:t>Codex</w:t>
      </w:r>
      <w:proofErr w:type="spellEnd"/>
      <w:r w:rsidR="00C848D5" w:rsidRPr="002A0C34">
        <w:t xml:space="preserve"> </w:t>
      </w:r>
      <w:proofErr w:type="spellStart"/>
      <w:r w:rsidR="00C848D5" w:rsidRPr="002A0C34">
        <w:t>Alimentarius</w:t>
      </w:r>
      <w:proofErr w:type="spellEnd"/>
      <w:r w:rsidR="00C848D5" w:rsidRPr="002A0C34">
        <w:t xml:space="preserve"> (CODEX)</w:t>
      </w:r>
    </w:p>
    <w:p w14:paraId="454F1E95" w14:textId="77777777" w:rsidR="00C848D5" w:rsidRPr="002A0C34" w:rsidRDefault="00C848D5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07550583" w14:textId="5175C3F5" w:rsidR="00C848D5" w:rsidRPr="002A0C34" w:rsidRDefault="00C848D5" w:rsidP="00C32FE0">
      <w:pPr>
        <w:pStyle w:val="ParagraffRhestr"/>
        <w:numPr>
          <w:ilvl w:val="1"/>
          <w:numId w:val="2"/>
        </w:numPr>
        <w:spacing w:after="0"/>
        <w:rPr>
          <w:rFonts w:eastAsia="Times New Roman" w:cstheme="minorHAnsi"/>
          <w:szCs w:val="24"/>
          <w:lang w:eastAsia="en-GB"/>
        </w:rPr>
      </w:pPr>
      <w:proofErr w:type="spellStart"/>
      <w:r w:rsidRPr="002A0C34">
        <w:rPr>
          <w:rFonts w:eastAsia="Times New Roman" w:cstheme="minorHAnsi"/>
          <w:szCs w:val="24"/>
          <w:lang w:eastAsia="en-GB"/>
        </w:rPr>
        <w:t>Defra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EF71BB" w:rsidRPr="002A0C34">
        <w:rPr>
          <w:rFonts w:eastAsia="Times New Roman" w:cstheme="minorHAnsi"/>
          <w:szCs w:val="24"/>
          <w:lang w:eastAsia="en-GB"/>
        </w:rPr>
        <w:t>yw Pwynt Cyswllt y DU ar gyfer CODEX a rhai Pwyllgorau CODEX. Mae’r ASB yn cynrychioli’r DU ar y Pwyllgorau CODEX canlynol ynglŷn â materion bwyd a bwyd anifeiliaid</w:t>
      </w:r>
      <w:r w:rsidRPr="002A0C34">
        <w:rPr>
          <w:rFonts w:eastAsia="Times New Roman" w:cstheme="minorHAnsi"/>
          <w:szCs w:val="24"/>
          <w:lang w:eastAsia="en-GB"/>
        </w:rPr>
        <w:t>:</w:t>
      </w:r>
    </w:p>
    <w:p w14:paraId="63C11BB9" w14:textId="37503C8E" w:rsidR="00C848D5" w:rsidRPr="002A0C34" w:rsidRDefault="00EF71BB" w:rsidP="00C32FE0">
      <w:pPr>
        <w:numPr>
          <w:ilvl w:val="0"/>
          <w:numId w:val="19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Hylendid bwyd</w:t>
      </w:r>
      <w:r w:rsidR="00C848D5" w:rsidRPr="002A0C34">
        <w:rPr>
          <w:rFonts w:cstheme="minorHAnsi"/>
          <w:szCs w:val="24"/>
          <w:lang w:eastAsia="en-GB"/>
        </w:rPr>
        <w:t>.</w:t>
      </w:r>
    </w:p>
    <w:p w14:paraId="02517DB3" w14:textId="0D8505BE" w:rsidR="00C848D5" w:rsidRPr="002A0C34" w:rsidRDefault="00EF71BB" w:rsidP="00C32FE0">
      <w:pPr>
        <w:numPr>
          <w:ilvl w:val="0"/>
          <w:numId w:val="19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Ychwanegion bwyd</w:t>
      </w:r>
      <w:r w:rsidR="00C848D5" w:rsidRPr="002A0C34">
        <w:rPr>
          <w:rFonts w:cstheme="minorHAnsi"/>
          <w:szCs w:val="24"/>
          <w:lang w:eastAsia="en-GB"/>
        </w:rPr>
        <w:t>.</w:t>
      </w:r>
    </w:p>
    <w:p w14:paraId="0B4FE850" w14:textId="103C4CB2" w:rsidR="00C848D5" w:rsidRPr="002A0C34" w:rsidRDefault="00EF71BB" w:rsidP="00C32FE0">
      <w:pPr>
        <w:numPr>
          <w:ilvl w:val="0"/>
          <w:numId w:val="19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Halogyddion mewn bwydydd</w:t>
      </w:r>
      <w:r w:rsidR="00C848D5" w:rsidRPr="002A0C34">
        <w:rPr>
          <w:rFonts w:cstheme="minorHAnsi"/>
          <w:szCs w:val="24"/>
          <w:lang w:eastAsia="en-GB"/>
        </w:rPr>
        <w:t>.</w:t>
      </w:r>
    </w:p>
    <w:p w14:paraId="139005F5" w14:textId="1FC35AD2" w:rsidR="00C848D5" w:rsidRPr="002A0C34" w:rsidRDefault="00EF71BB" w:rsidP="00C32FE0">
      <w:pPr>
        <w:numPr>
          <w:ilvl w:val="0"/>
          <w:numId w:val="19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>Dulliau dadansoddi a samplu</w:t>
      </w:r>
      <w:r w:rsidR="00C848D5" w:rsidRPr="002A0C34">
        <w:rPr>
          <w:rFonts w:cstheme="minorHAnsi"/>
          <w:szCs w:val="24"/>
          <w:lang w:eastAsia="en-GB"/>
        </w:rPr>
        <w:t>.</w:t>
      </w:r>
    </w:p>
    <w:p w14:paraId="174137A7" w14:textId="62759F56" w:rsidR="00C848D5" w:rsidRPr="002A0C34" w:rsidRDefault="00EF71BB" w:rsidP="00C32FE0">
      <w:pPr>
        <w:numPr>
          <w:ilvl w:val="0"/>
          <w:numId w:val="19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Fonts w:cstheme="minorHAnsi"/>
          <w:szCs w:val="24"/>
          <w:lang w:eastAsia="en-GB"/>
        </w:rPr>
        <w:t xml:space="preserve">Systemau </w:t>
      </w:r>
      <w:r w:rsidR="00B7301F">
        <w:rPr>
          <w:rFonts w:cstheme="minorHAnsi"/>
          <w:szCs w:val="24"/>
          <w:lang w:eastAsia="en-GB"/>
        </w:rPr>
        <w:t xml:space="preserve">arolygu </w:t>
      </w:r>
      <w:r w:rsidRPr="002A0C34">
        <w:rPr>
          <w:rFonts w:cstheme="minorHAnsi"/>
          <w:szCs w:val="24"/>
          <w:lang w:eastAsia="en-GB"/>
        </w:rPr>
        <w:t>ac ardystio mewnforio ac allforio bwyd</w:t>
      </w:r>
      <w:r w:rsidR="00C848D5" w:rsidRPr="002A0C34">
        <w:rPr>
          <w:rFonts w:cstheme="minorHAnsi"/>
          <w:szCs w:val="24"/>
          <w:lang w:eastAsia="en-GB"/>
        </w:rPr>
        <w:t xml:space="preserve">. </w:t>
      </w:r>
    </w:p>
    <w:p w14:paraId="3C00B9FA" w14:textId="77777777" w:rsidR="00C848D5" w:rsidRPr="002A0C34" w:rsidRDefault="00C848D5" w:rsidP="005A452D">
      <w:pPr>
        <w:spacing w:after="0"/>
        <w:ind w:left="851"/>
        <w:rPr>
          <w:rStyle w:val="CyfeirnodSylw"/>
          <w:rFonts w:cstheme="minorHAnsi"/>
          <w:sz w:val="24"/>
          <w:szCs w:val="24"/>
        </w:rPr>
      </w:pPr>
    </w:p>
    <w:p w14:paraId="02EB85C7" w14:textId="60EE4947" w:rsidR="00B97CA9" w:rsidRPr="002A0C34" w:rsidRDefault="00EF71BB" w:rsidP="00C32FE0">
      <w:pPr>
        <w:pStyle w:val="ParagraffRhestr"/>
        <w:numPr>
          <w:ilvl w:val="1"/>
          <w:numId w:val="2"/>
        </w:numPr>
        <w:spacing w:after="0"/>
        <w:rPr>
          <w:rStyle w:val="CyfeirnodSylw"/>
          <w:rFonts w:cstheme="minorHAnsi"/>
          <w:sz w:val="24"/>
          <w:szCs w:val="24"/>
        </w:rPr>
      </w:pPr>
      <w:r w:rsidRPr="002A0C34">
        <w:rPr>
          <w:rStyle w:val="CyfeirnodSylw"/>
          <w:rFonts w:cstheme="minorHAnsi"/>
          <w:sz w:val="24"/>
          <w:szCs w:val="24"/>
        </w:rPr>
        <w:t xml:space="preserve">Mae gwybodaeth am </w:t>
      </w:r>
      <w:proofErr w:type="spellStart"/>
      <w:r w:rsidRPr="002A0C34">
        <w:rPr>
          <w:rStyle w:val="CyfeirnodSylw"/>
          <w:rFonts w:cstheme="minorHAnsi"/>
          <w:sz w:val="24"/>
          <w:szCs w:val="24"/>
        </w:rPr>
        <w:t>flaenraglen</w:t>
      </w:r>
      <w:proofErr w:type="spellEnd"/>
      <w:r w:rsidRPr="002A0C34">
        <w:rPr>
          <w:rStyle w:val="CyfeirnodSylw"/>
          <w:rFonts w:cstheme="minorHAnsi"/>
          <w:sz w:val="24"/>
          <w:szCs w:val="24"/>
        </w:rPr>
        <w:t xml:space="preserve"> waith CODEX, gan gynnwys manylion cyfarfodydd a phapurau sydd ar ddod, ar gael ar wefan CODEX. Bydd y cyfarfodydd tri misol rhwng </w:t>
      </w:r>
      <w:r w:rsidR="00427C5A">
        <w:rPr>
          <w:rStyle w:val="CyfeirnodSylw"/>
          <w:rFonts w:cstheme="minorHAnsi"/>
          <w:sz w:val="24"/>
          <w:szCs w:val="24"/>
        </w:rPr>
        <w:t>FSS</w:t>
      </w:r>
      <w:r w:rsidRPr="002A0C34">
        <w:rPr>
          <w:rStyle w:val="CyfeirnodSylw"/>
          <w:rFonts w:cstheme="minorHAnsi"/>
          <w:sz w:val="24"/>
          <w:szCs w:val="24"/>
        </w:rPr>
        <w:t xml:space="preserve"> a’r ASB i drafod materion rhyngwladol yn rhoi cyfle i edrych at y dyfodol a rhannu unrhyw faterion sy’n codi</w:t>
      </w:r>
      <w:r w:rsidR="00C848D5" w:rsidRPr="002A0C34">
        <w:rPr>
          <w:rStyle w:val="CyfeirnodSylw"/>
          <w:rFonts w:cstheme="minorHAnsi"/>
          <w:sz w:val="24"/>
          <w:szCs w:val="24"/>
        </w:rPr>
        <w:t>.</w:t>
      </w:r>
      <w:r w:rsidR="003C2F88" w:rsidRPr="002A0C34">
        <w:rPr>
          <w:rStyle w:val="CyfeirnodSylw"/>
          <w:rFonts w:cstheme="minorHAnsi"/>
          <w:sz w:val="24"/>
          <w:szCs w:val="24"/>
        </w:rPr>
        <w:t xml:space="preserve"> </w:t>
      </w:r>
    </w:p>
    <w:p w14:paraId="4A0ACE64" w14:textId="77777777" w:rsidR="00B97CA9" w:rsidRPr="002A0C34" w:rsidRDefault="00B97CA9">
      <w:pPr>
        <w:spacing w:before="0" w:after="160" w:line="259" w:lineRule="auto"/>
        <w:rPr>
          <w:rStyle w:val="CyfeirnodSylw"/>
          <w:rFonts w:cstheme="minorHAnsi"/>
          <w:sz w:val="24"/>
          <w:szCs w:val="24"/>
        </w:rPr>
      </w:pPr>
      <w:r w:rsidRPr="002A0C34">
        <w:rPr>
          <w:rStyle w:val="CyfeirnodSylw"/>
          <w:rFonts w:cstheme="minorHAnsi"/>
          <w:sz w:val="24"/>
          <w:szCs w:val="24"/>
        </w:rPr>
        <w:br w:type="page"/>
      </w:r>
    </w:p>
    <w:p w14:paraId="2DF05257" w14:textId="7D206162" w:rsidR="00C848D5" w:rsidRPr="002A0C34" w:rsidRDefault="00EF71BB" w:rsidP="00B97CA9">
      <w:pPr>
        <w:pStyle w:val="Pennawd3"/>
      </w:pPr>
      <w:r w:rsidRPr="002A0C34">
        <w:lastRenderedPageBreak/>
        <w:t>Sefydliad Iechyd y Byd</w:t>
      </w:r>
      <w:r w:rsidR="00C848D5" w:rsidRPr="002A0C34">
        <w:t xml:space="preserve"> (WHO)</w:t>
      </w:r>
    </w:p>
    <w:p w14:paraId="7793A426" w14:textId="77777777" w:rsidR="00C848D5" w:rsidRPr="002A0C34" w:rsidRDefault="00C848D5" w:rsidP="005A452D">
      <w:pPr>
        <w:pStyle w:val="DimBylchau"/>
        <w:spacing w:line="276" w:lineRule="auto"/>
        <w:rPr>
          <w:rFonts w:cstheme="minorHAnsi"/>
          <w:lang w:val="cy-GB" w:eastAsia="en-GB"/>
        </w:rPr>
      </w:pPr>
    </w:p>
    <w:p w14:paraId="760D501F" w14:textId="6FE9B37C" w:rsidR="00C848D5" w:rsidRPr="002A0C34" w:rsidRDefault="00EF71BB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szCs w:val="24"/>
          <w:lang w:eastAsia="en-GB"/>
        </w:rPr>
      </w:pPr>
      <w:r w:rsidRPr="002A0C34">
        <w:rPr>
          <w:rStyle w:val="CyfeirnodSylw"/>
          <w:rFonts w:cstheme="minorHAnsi"/>
          <w:sz w:val="24"/>
          <w:szCs w:val="24"/>
        </w:rPr>
        <w:t xml:space="preserve">Mae’r ASB yn ymgysylltu â’r WHO trwy’r Adran Iechyd a Gofal Cymdeithasol (DHSC). Bydd </w:t>
      </w:r>
      <w:r w:rsidR="00427C5A">
        <w:rPr>
          <w:rStyle w:val="CyfeirnodSylw"/>
          <w:rFonts w:cstheme="minorHAnsi"/>
          <w:sz w:val="24"/>
          <w:szCs w:val="24"/>
        </w:rPr>
        <w:t>FSS</w:t>
      </w:r>
      <w:r w:rsidRPr="002A0C34">
        <w:rPr>
          <w:rStyle w:val="CyfeirnodSylw"/>
          <w:rFonts w:cstheme="minorHAnsi"/>
          <w:sz w:val="24"/>
          <w:szCs w:val="24"/>
        </w:rPr>
        <w:t xml:space="preserve"> yn ymgysylltu â’r DHSC trwy </w:t>
      </w:r>
      <w:proofErr w:type="spellStart"/>
      <w:r w:rsidRPr="002A0C34">
        <w:rPr>
          <w:rStyle w:val="CyfeirnodSylw"/>
          <w:rFonts w:cstheme="minorHAnsi"/>
          <w:sz w:val="24"/>
          <w:szCs w:val="24"/>
        </w:rPr>
        <w:t>Gyfarwyddiaethau</w:t>
      </w:r>
      <w:proofErr w:type="spellEnd"/>
      <w:r w:rsidRPr="002A0C34">
        <w:rPr>
          <w:rStyle w:val="CyfeirnodSylw"/>
          <w:rFonts w:cstheme="minorHAnsi"/>
          <w:sz w:val="24"/>
          <w:szCs w:val="24"/>
        </w:rPr>
        <w:t xml:space="preserve"> Iechyd Llywodraeth yr Alban ynglŷn â materion sy’n ymwneud â’r Alban y gallai fod arnynt angen cynrychiolaeth WHO</w:t>
      </w:r>
      <w:r w:rsidR="00C848D5" w:rsidRPr="002A0C34">
        <w:rPr>
          <w:rStyle w:val="CyfeirnodSylw"/>
          <w:rFonts w:cstheme="minorHAnsi"/>
          <w:sz w:val="24"/>
          <w:szCs w:val="24"/>
        </w:rPr>
        <w:t>.</w:t>
      </w:r>
      <w:r w:rsidR="00C848D5" w:rsidRPr="002A0C34">
        <w:rPr>
          <w:rFonts w:cstheme="minorHAnsi"/>
          <w:szCs w:val="24"/>
          <w:lang w:eastAsia="en-GB"/>
        </w:rPr>
        <w:t xml:space="preserve"> </w:t>
      </w:r>
    </w:p>
    <w:p w14:paraId="3F97C018" w14:textId="77777777" w:rsidR="00C83286" w:rsidRPr="002A0C34" w:rsidRDefault="00C83286" w:rsidP="005A452D">
      <w:pPr>
        <w:spacing w:after="0"/>
        <w:rPr>
          <w:rFonts w:cstheme="minorHAnsi"/>
          <w:b/>
          <w:szCs w:val="24"/>
          <w:lang w:eastAsia="en-GB"/>
        </w:rPr>
      </w:pPr>
    </w:p>
    <w:p w14:paraId="3F959580" w14:textId="4EB0CF45" w:rsidR="00C848D5" w:rsidRPr="002A0C34" w:rsidRDefault="00EF71BB" w:rsidP="00B97CA9">
      <w:pPr>
        <w:pStyle w:val="Pennawd3"/>
      </w:pPr>
      <w:r w:rsidRPr="002A0C34">
        <w:t>Sefydliad Masnach y Byd</w:t>
      </w:r>
      <w:r w:rsidR="00C848D5" w:rsidRPr="002A0C34">
        <w:t xml:space="preserve"> (WTO)</w:t>
      </w:r>
    </w:p>
    <w:p w14:paraId="689528BD" w14:textId="77777777" w:rsidR="00C848D5" w:rsidRPr="002A0C34" w:rsidRDefault="00C848D5" w:rsidP="005A452D">
      <w:pPr>
        <w:pStyle w:val="ParagraffRhestr"/>
        <w:spacing w:after="0"/>
        <w:ind w:left="709"/>
        <w:rPr>
          <w:rFonts w:cstheme="minorHAnsi"/>
          <w:b/>
          <w:szCs w:val="24"/>
          <w:lang w:eastAsia="en-GB"/>
        </w:rPr>
      </w:pPr>
    </w:p>
    <w:p w14:paraId="2B2CEE0F" w14:textId="62B5A7CF" w:rsidR="00C848D5" w:rsidRPr="002A0C34" w:rsidRDefault="00A94171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bCs/>
          <w:iCs/>
          <w:szCs w:val="24"/>
          <w:lang w:eastAsia="en-GB"/>
        </w:rPr>
      </w:pPr>
      <w:proofErr w:type="spellStart"/>
      <w:r w:rsidRPr="002A0C34">
        <w:rPr>
          <w:rStyle w:val="CyfeirnodSylw"/>
          <w:rFonts w:cstheme="minorHAnsi"/>
          <w:sz w:val="24"/>
          <w:szCs w:val="24"/>
        </w:rPr>
        <w:t>Defra</w:t>
      </w:r>
      <w:proofErr w:type="spellEnd"/>
      <w:r w:rsidRPr="002A0C34">
        <w:rPr>
          <w:rStyle w:val="CyfeirnodSylw"/>
          <w:rFonts w:cstheme="minorHAnsi"/>
          <w:sz w:val="24"/>
          <w:szCs w:val="24"/>
        </w:rPr>
        <w:t xml:space="preserve"> yw’r Awdurdod Hysbysu Cenedlaethol ar gyfer Pwyllgor Iechydol a </w:t>
      </w:r>
      <w:proofErr w:type="spellStart"/>
      <w:r w:rsidRPr="002A0C34">
        <w:rPr>
          <w:rStyle w:val="CyfeirnodSylw"/>
          <w:rFonts w:cstheme="minorHAnsi"/>
          <w:sz w:val="24"/>
          <w:szCs w:val="24"/>
        </w:rPr>
        <w:t>Ffytoiechydol</w:t>
      </w:r>
      <w:proofErr w:type="spellEnd"/>
      <w:r w:rsidRPr="002A0C34">
        <w:rPr>
          <w:rStyle w:val="CyfeirnodSylw"/>
          <w:rFonts w:cstheme="minorHAnsi"/>
          <w:sz w:val="24"/>
          <w:szCs w:val="24"/>
        </w:rPr>
        <w:t xml:space="preserve"> Sefydliad Masnach y Byd, a’r Adran Masnach Ryngwladol yw’r Awdurdod Hysbysu Cenedlaethol ar gyfer y Pwyllgor Rhwystrau Technegol rhag Masnach. Bydd yr ASB a </w:t>
      </w:r>
      <w:r w:rsidR="00427C5A">
        <w:rPr>
          <w:rStyle w:val="CyfeirnodSylw"/>
          <w:rFonts w:cstheme="minorHAnsi"/>
          <w:sz w:val="24"/>
          <w:szCs w:val="24"/>
        </w:rPr>
        <w:t>FSS</w:t>
      </w:r>
      <w:r w:rsidRPr="002A0C34">
        <w:rPr>
          <w:rStyle w:val="CyfeirnodSylw"/>
          <w:rFonts w:cstheme="minorHAnsi"/>
          <w:sz w:val="24"/>
          <w:szCs w:val="24"/>
        </w:rPr>
        <w:t xml:space="preserve"> yn rhoi gwybod i’w gilydd pan </w:t>
      </w:r>
      <w:r w:rsidR="007818FF" w:rsidRPr="002A0C34">
        <w:rPr>
          <w:rStyle w:val="CyfeirnodSylw"/>
          <w:rFonts w:cstheme="minorHAnsi"/>
          <w:sz w:val="24"/>
          <w:szCs w:val="24"/>
        </w:rPr>
        <w:t>fydd yr Awdurdod Hysbysu Cenedlaethol yn hysbysu’r</w:t>
      </w:r>
      <w:r w:rsidRPr="002A0C34">
        <w:rPr>
          <w:rStyle w:val="CyfeirnodSylw"/>
          <w:rFonts w:cstheme="minorHAnsi"/>
          <w:sz w:val="24"/>
          <w:szCs w:val="24"/>
        </w:rPr>
        <w:t xml:space="preserve"> Pwyllgor perthnasol am fesurau newydd neu ddiwygiedig</w:t>
      </w:r>
      <w:r w:rsidR="007818FF" w:rsidRPr="002A0C34">
        <w:rPr>
          <w:rStyle w:val="CyfeirnodSylw"/>
          <w:rFonts w:cstheme="minorHAnsi"/>
          <w:sz w:val="24"/>
          <w:szCs w:val="24"/>
        </w:rPr>
        <w:t xml:space="preserve"> ar eu rhan</w:t>
      </w:r>
      <w:r w:rsidRPr="002A0C34">
        <w:rPr>
          <w:rStyle w:val="CyfeirnodSylw"/>
          <w:rFonts w:cstheme="minorHAnsi"/>
          <w:sz w:val="24"/>
          <w:szCs w:val="24"/>
        </w:rPr>
        <w:t xml:space="preserve">, gan gydlynu â thimau </w:t>
      </w:r>
      <w:r w:rsidR="007818FF" w:rsidRPr="002A0C34">
        <w:rPr>
          <w:rStyle w:val="CyfeirnodSylw"/>
          <w:rFonts w:cstheme="minorHAnsi"/>
          <w:sz w:val="24"/>
          <w:szCs w:val="24"/>
        </w:rPr>
        <w:t xml:space="preserve">datganoledig Iechydol a </w:t>
      </w:r>
      <w:proofErr w:type="spellStart"/>
      <w:r w:rsidR="007818FF" w:rsidRPr="002A0C34">
        <w:rPr>
          <w:rStyle w:val="CyfeirnodSylw"/>
          <w:rFonts w:cstheme="minorHAnsi"/>
          <w:sz w:val="24"/>
          <w:szCs w:val="24"/>
        </w:rPr>
        <w:t>Ffytoiechydol</w:t>
      </w:r>
      <w:proofErr w:type="spellEnd"/>
      <w:r w:rsidR="007818FF" w:rsidRPr="002A0C34">
        <w:rPr>
          <w:rStyle w:val="CyfeirnodSylw"/>
          <w:rFonts w:cstheme="minorHAnsi"/>
          <w:sz w:val="24"/>
          <w:szCs w:val="24"/>
        </w:rPr>
        <w:t>/Rhwystrau Technegol rhag Masnach Sefydliad Masnach y Byd</w:t>
      </w:r>
      <w:r w:rsidRPr="002A0C34">
        <w:rPr>
          <w:rStyle w:val="CyfeirnodSylw"/>
          <w:rFonts w:cstheme="minorHAnsi"/>
          <w:sz w:val="24"/>
          <w:szCs w:val="24"/>
        </w:rPr>
        <w:t xml:space="preserve"> fel y bo’n briodol. Bydd yr ASB a </w:t>
      </w:r>
      <w:r w:rsidR="00427C5A">
        <w:rPr>
          <w:rStyle w:val="CyfeirnodSylw"/>
          <w:rFonts w:cstheme="minorHAnsi"/>
          <w:sz w:val="24"/>
          <w:szCs w:val="24"/>
        </w:rPr>
        <w:t>FSS</w:t>
      </w:r>
      <w:r w:rsidRPr="002A0C34">
        <w:rPr>
          <w:rStyle w:val="CyfeirnodSylw"/>
          <w:rFonts w:cstheme="minorHAnsi"/>
          <w:sz w:val="24"/>
          <w:szCs w:val="24"/>
        </w:rPr>
        <w:t xml:space="preserve"> yn cydweithio i sicrhau bod </w:t>
      </w:r>
      <w:proofErr w:type="spellStart"/>
      <w:r w:rsidRPr="002A0C34">
        <w:rPr>
          <w:rStyle w:val="CyfeirnodSylw"/>
          <w:rFonts w:cstheme="minorHAnsi"/>
          <w:sz w:val="24"/>
          <w:szCs w:val="24"/>
        </w:rPr>
        <w:t>Defra</w:t>
      </w:r>
      <w:proofErr w:type="spellEnd"/>
      <w:r w:rsidRPr="002A0C34">
        <w:rPr>
          <w:rStyle w:val="CyfeirnodSylw"/>
          <w:rFonts w:cstheme="minorHAnsi"/>
          <w:sz w:val="24"/>
          <w:szCs w:val="24"/>
        </w:rPr>
        <w:t xml:space="preserve"> a’r Adran Masnach Ryngwladol yn cael gwybodaeth a chymorth fel y bo’r angen i amddiffyn buddiannau’r ASB a </w:t>
      </w:r>
      <w:r w:rsidR="00427C5A">
        <w:rPr>
          <w:rStyle w:val="CyfeirnodSylw"/>
          <w:rFonts w:cstheme="minorHAnsi"/>
          <w:sz w:val="24"/>
          <w:szCs w:val="24"/>
        </w:rPr>
        <w:t>FSS</w:t>
      </w:r>
      <w:r w:rsidRPr="002A0C34">
        <w:rPr>
          <w:rStyle w:val="CyfeirnodSylw"/>
          <w:rFonts w:cstheme="minorHAnsi"/>
          <w:sz w:val="24"/>
          <w:szCs w:val="24"/>
        </w:rPr>
        <w:t xml:space="preserve"> yn </w:t>
      </w:r>
      <w:r w:rsidR="007818FF" w:rsidRPr="002A0C34">
        <w:rPr>
          <w:rStyle w:val="CyfeirnodSylw"/>
          <w:rFonts w:cstheme="minorHAnsi"/>
          <w:sz w:val="24"/>
          <w:szCs w:val="24"/>
        </w:rPr>
        <w:t>Sefydliad Masnach y Byd</w:t>
      </w:r>
      <w:r w:rsidR="00C848D5" w:rsidRPr="002A0C34">
        <w:rPr>
          <w:lang w:eastAsia="en-GB"/>
        </w:rPr>
        <w:t xml:space="preserve">. </w:t>
      </w:r>
    </w:p>
    <w:p w14:paraId="75B580AD" w14:textId="7685F97D" w:rsidR="00C848D5" w:rsidRPr="002A0C34" w:rsidRDefault="007818FF" w:rsidP="008658F6">
      <w:pPr>
        <w:pStyle w:val="Pennawd3"/>
      </w:pPr>
      <w:r w:rsidRPr="002A0C34">
        <w:t>Yr Undeb Ewropeaidd (UE</w:t>
      </w:r>
      <w:r w:rsidR="00C848D5" w:rsidRPr="002A0C34">
        <w:t>)</w:t>
      </w:r>
    </w:p>
    <w:p w14:paraId="26BF075F" w14:textId="373682F0" w:rsidR="00C848D5" w:rsidRPr="002A0C34" w:rsidRDefault="007818FF" w:rsidP="00C32FE0">
      <w:pPr>
        <w:pStyle w:val="ParagraffRhestr"/>
        <w:numPr>
          <w:ilvl w:val="1"/>
          <w:numId w:val="2"/>
        </w:numPr>
        <w:rPr>
          <w:lang w:eastAsia="en-GB"/>
        </w:rPr>
      </w:pPr>
      <w:r w:rsidRPr="002A0C34">
        <w:rPr>
          <w:lang w:eastAsia="en-GB"/>
        </w:rPr>
        <w:t xml:space="preserve">Nid yw ein perthynas â’r UE y tu hwnt i’r Cyfnod Pontio yn hysbys ar hyn o bryd. Mae’r ASB a </w:t>
      </w:r>
      <w:r w:rsidR="00427C5A">
        <w:rPr>
          <w:lang w:eastAsia="en-GB"/>
        </w:rPr>
        <w:t>FSS</w:t>
      </w:r>
      <w:r w:rsidRPr="002A0C34">
        <w:rPr>
          <w:lang w:eastAsia="en-GB"/>
        </w:rPr>
        <w:t xml:space="preserve"> yn cytuno i barhau i gydweithio i gyflawni canlyniadau cytunedig a datblygu canllawiau ar rolau a chyfrifoldebau wrth i berthnasoedd yn y dyfodol gael eu sefydlu</w:t>
      </w:r>
      <w:r w:rsidR="00C848D5" w:rsidRPr="002A0C34">
        <w:rPr>
          <w:lang w:eastAsia="en-GB"/>
        </w:rPr>
        <w:t>.</w:t>
      </w:r>
    </w:p>
    <w:p w14:paraId="26376D0D" w14:textId="1CB69ADC" w:rsidR="00C848D5" w:rsidRPr="002A0C34" w:rsidRDefault="007818FF" w:rsidP="00B97CA9">
      <w:pPr>
        <w:pStyle w:val="Pennawd3"/>
      </w:pPr>
      <w:r w:rsidRPr="002A0C34">
        <w:t>Datrys anghydfodau yn yr UE ac yn rhyngwladol</w:t>
      </w:r>
    </w:p>
    <w:p w14:paraId="092A2808" w14:textId="77777777" w:rsidR="00C848D5" w:rsidRPr="002A0C34" w:rsidRDefault="00C848D5" w:rsidP="005A452D">
      <w:pPr>
        <w:pStyle w:val="ParagraffRhestr"/>
        <w:spacing w:after="0"/>
        <w:ind w:left="360"/>
        <w:rPr>
          <w:rFonts w:cstheme="minorHAnsi"/>
          <w:b/>
          <w:szCs w:val="24"/>
          <w:lang w:eastAsia="en-GB"/>
        </w:rPr>
      </w:pPr>
    </w:p>
    <w:p w14:paraId="40E70B50" w14:textId="4F81E9A1" w:rsidR="00C848D5" w:rsidRPr="002A0C34" w:rsidRDefault="007818FF" w:rsidP="00C32FE0">
      <w:pPr>
        <w:pStyle w:val="ParagraffRhestr"/>
        <w:numPr>
          <w:ilvl w:val="1"/>
          <w:numId w:val="2"/>
        </w:numPr>
        <w:spacing w:after="0"/>
        <w:rPr>
          <w:rFonts w:cstheme="minorHAnsi"/>
          <w:b/>
          <w:szCs w:val="24"/>
          <w:lang w:eastAsia="en-GB"/>
        </w:rPr>
      </w:pPr>
      <w:r w:rsidRPr="002A0C34">
        <w:rPr>
          <w:lang w:eastAsia="en-GB"/>
        </w:rPr>
        <w:t xml:space="preserve">Pan fydd anghydfod ynglŷn â chyswllt rhyngwladol yn codi nad yw o fewn cylch gorchwyl proses datrys anghydfodau’r Memorandwm Cyd-ddealltwriaeth hwn, mae’r ASB a </w:t>
      </w:r>
      <w:r w:rsidR="00427C5A">
        <w:rPr>
          <w:lang w:eastAsia="en-GB"/>
        </w:rPr>
        <w:t>FSS</w:t>
      </w:r>
      <w:r w:rsidRPr="002A0C34">
        <w:rPr>
          <w:lang w:eastAsia="en-GB"/>
        </w:rPr>
        <w:t xml:space="preserve"> yn cytuno i ddilyn y broses datrys anghydfodau a amlinellir yn y Concordat ar Gysylltiadau Rhyngwladol rhwng Llywodraeth y Deyrnas Unedig a Gweinidogion yr Alban</w:t>
      </w:r>
      <w:r w:rsidR="00C848D5" w:rsidRPr="002A0C34">
        <w:rPr>
          <w:lang w:eastAsia="en-GB"/>
        </w:rPr>
        <w:t>.</w:t>
      </w:r>
    </w:p>
    <w:p w14:paraId="54EC93DA" w14:textId="74E67427" w:rsidR="00C45C09" w:rsidRPr="002A0C34" w:rsidRDefault="002F2B86" w:rsidP="002F2B86">
      <w:pPr>
        <w:pStyle w:val="Pennawd1"/>
        <w:rPr>
          <w:lang w:eastAsia="en-GB"/>
        </w:rPr>
      </w:pPr>
      <w:bookmarkStart w:id="23" w:name="PJM_BookMark"/>
      <w:bookmarkEnd w:id="23"/>
      <w:r w:rsidRPr="002A0C34">
        <w:br w:type="page"/>
      </w:r>
      <w:bookmarkStart w:id="24" w:name="_Toc61357119"/>
      <w:r w:rsidRPr="002A0C34">
        <w:lastRenderedPageBreak/>
        <w:t>A</w:t>
      </w:r>
      <w:r w:rsidR="007818FF" w:rsidRPr="002A0C34">
        <w:t>todiad D: Protocol cyfathrebu</w:t>
      </w:r>
      <w:bookmarkEnd w:id="24"/>
      <w:r w:rsidRPr="002A0C34">
        <w:rPr>
          <w:lang w:eastAsia="en-GB"/>
        </w:rPr>
        <w:t xml:space="preserve"> </w:t>
      </w:r>
    </w:p>
    <w:p w14:paraId="7A74C3F5" w14:textId="3C1B108D" w:rsidR="00C45C09" w:rsidRPr="002A0C34" w:rsidRDefault="007818FF" w:rsidP="00B97CA9">
      <w:pPr>
        <w:pStyle w:val="Pennawd2"/>
      </w:pPr>
      <w:r w:rsidRPr="002A0C34">
        <w:t>Egwyddorion arweiniol ar gyfer cyfathrebu</w:t>
      </w:r>
    </w:p>
    <w:p w14:paraId="52A3D5B3" w14:textId="77777777" w:rsidR="00E45FB9" w:rsidRPr="002A0C34" w:rsidRDefault="00E45FB9" w:rsidP="005A452D">
      <w:pPr>
        <w:pStyle w:val="ParagraffRhestr"/>
        <w:spacing w:after="0"/>
        <w:ind w:left="360"/>
        <w:rPr>
          <w:rFonts w:cstheme="minorHAnsi"/>
          <w:b/>
          <w:szCs w:val="24"/>
          <w:lang w:eastAsia="en-GB"/>
        </w:rPr>
      </w:pPr>
    </w:p>
    <w:p w14:paraId="67BB262E" w14:textId="0550E46C" w:rsidR="00C45C09" w:rsidRPr="002A0C34" w:rsidRDefault="007818FF" w:rsidP="00C32FE0">
      <w:pPr>
        <w:pStyle w:val="ParagraffRhestr"/>
        <w:numPr>
          <w:ilvl w:val="1"/>
          <w:numId w:val="2"/>
        </w:numPr>
        <w:rPr>
          <w:lang w:eastAsia="en-GB"/>
        </w:rPr>
      </w:pPr>
      <w:r w:rsidRPr="002A0C34">
        <w:rPr>
          <w:lang w:eastAsia="en-GB"/>
        </w:rPr>
        <w:t>Bydd y ddau sefydliad yn sicrhau bod defnyddwyr a rhanddeiliaid, gan gynnwys y cyfryngau, ledled y DU yn cael gwybodaeth gyson sydd wedi’i seilio ar dystiolaeth ac yn ffeithiol gywir trwy eu strategaethau a’u sianeli cyfathrebu unigol, yn eu gwle</w:t>
      </w:r>
      <w:r w:rsidR="00EE1747" w:rsidRPr="002A0C34">
        <w:rPr>
          <w:lang w:eastAsia="en-GB"/>
        </w:rPr>
        <w:t>d</w:t>
      </w:r>
      <w:r w:rsidRPr="002A0C34">
        <w:rPr>
          <w:lang w:eastAsia="en-GB"/>
        </w:rPr>
        <w:t>ydd cyfrifoldeb unigol</w:t>
      </w:r>
      <w:r w:rsidR="2A8E0138" w:rsidRPr="002A0C34">
        <w:rPr>
          <w:lang w:eastAsia="en-GB"/>
        </w:rPr>
        <w:t xml:space="preserve">. </w:t>
      </w:r>
    </w:p>
    <w:p w14:paraId="324C9859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207D3D69" w14:textId="2363D746" w:rsidR="00C45C09" w:rsidRPr="002A0C34" w:rsidRDefault="00EE1747" w:rsidP="00C32FE0">
      <w:pPr>
        <w:pStyle w:val="ParagraffRhestr"/>
        <w:numPr>
          <w:ilvl w:val="1"/>
          <w:numId w:val="2"/>
        </w:numPr>
      </w:pPr>
      <w:r w:rsidRPr="002A0C34">
        <w:rPr>
          <w:lang w:eastAsia="en-GB"/>
        </w:rPr>
        <w:t xml:space="preserve">Pan fydd gwahaniaeth mewn polisi, strategaeth neu ddull sefydliadol, bydd timau cyfathrebu’r ASB a </w:t>
      </w:r>
      <w:r w:rsidR="00427C5A">
        <w:rPr>
          <w:lang w:eastAsia="en-GB"/>
        </w:rPr>
        <w:t>FSS</w:t>
      </w:r>
      <w:r w:rsidRPr="002A0C34">
        <w:rPr>
          <w:lang w:eastAsia="en-GB"/>
        </w:rPr>
        <w:t xml:space="preserve"> yn cydweithio i sicrhau bod y gwahaniaethau’n cael eu deall a’u mynegi’n glir, a bod yr effaith bosibl ar y sefydliad arall yn cael ei hystyried wrth drin cyfathrebiadau</w:t>
      </w:r>
      <w:r w:rsidR="2A8E0138" w:rsidRPr="002A0C34">
        <w:t>.</w:t>
      </w:r>
      <w:r w:rsidR="003C2F88" w:rsidRPr="002A0C34">
        <w:t xml:space="preserve"> </w:t>
      </w:r>
    </w:p>
    <w:p w14:paraId="660F5019" w14:textId="77777777" w:rsidR="00B00329" w:rsidRPr="002A0C34" w:rsidRDefault="00B00329" w:rsidP="008658F6">
      <w:pPr>
        <w:pStyle w:val="ParagraffRhestr"/>
      </w:pPr>
    </w:p>
    <w:p w14:paraId="0DF9D9B8" w14:textId="4E6A3777" w:rsidR="00C45C09" w:rsidRPr="002A0C34" w:rsidRDefault="00EE1747" w:rsidP="00C32FE0">
      <w:pPr>
        <w:pStyle w:val="ParagraffRhestr"/>
        <w:numPr>
          <w:ilvl w:val="1"/>
          <w:numId w:val="2"/>
        </w:numPr>
      </w:pPr>
      <w:r w:rsidRPr="002A0C34">
        <w:t xml:space="preserve">Bydd yr ASB a </w:t>
      </w:r>
      <w:r w:rsidR="00427C5A">
        <w:t>FSS</w:t>
      </w:r>
      <w:r w:rsidRPr="002A0C34">
        <w:t xml:space="preserve"> yn parchu awdurdodaeth y ddau sefydliad wrth ddatblygu a chyflawni blaenoriaethau cyfathrebu sy’n cefnogi amcanion unigol y ddau sefydliad. Bydd hyn yn cynnwys ystyried prynu cyfryngau, brandio, cysylltiadau â’r cyfryngau ac ymchwil, fel yr ymhelaethir arnynt isod</w:t>
      </w:r>
      <w:r w:rsidR="2A8E0138" w:rsidRPr="002A0C34">
        <w:t xml:space="preserve">. </w:t>
      </w:r>
    </w:p>
    <w:p w14:paraId="6D409BA9" w14:textId="77777777" w:rsidR="00B00329" w:rsidRPr="002A0C34" w:rsidRDefault="00B00329" w:rsidP="008658F6">
      <w:pPr>
        <w:pStyle w:val="ParagraffRhestr"/>
      </w:pPr>
    </w:p>
    <w:p w14:paraId="2B35B916" w14:textId="0B09655E" w:rsidR="00B00329" w:rsidRPr="002A0C34" w:rsidRDefault="00A12F61" w:rsidP="00C32FE0">
      <w:pPr>
        <w:pStyle w:val="ParagraffRhestr"/>
        <w:numPr>
          <w:ilvl w:val="1"/>
          <w:numId w:val="2"/>
        </w:numPr>
      </w:pPr>
      <w:r w:rsidRPr="002A0C34">
        <w:t xml:space="preserve">Wrth gyfathrebu â’i gilydd, bydd yr ASB a </w:t>
      </w:r>
      <w:r w:rsidR="00427C5A">
        <w:t>FSS</w:t>
      </w:r>
      <w:r w:rsidRPr="002A0C34">
        <w:t xml:space="preserve"> yn agored, yn dryloyw, yn gymwynasgar, yn gydweithredol, yn amserol ac yn rhagweithiol wrth rybuddio ei gilydd am faterion cyfathrebu a allai effeithio ar y sefydliad arall</w:t>
      </w:r>
      <w:r w:rsidR="2A8E0138" w:rsidRPr="002A0C34">
        <w:t>.</w:t>
      </w:r>
    </w:p>
    <w:p w14:paraId="05AB6D70" w14:textId="13D3FE6A" w:rsidR="00C45C09" w:rsidRPr="002A0C34" w:rsidRDefault="00C45C09" w:rsidP="008658F6">
      <w:pPr>
        <w:pStyle w:val="ParagraffRhestr"/>
        <w:ind w:firstLine="70"/>
      </w:pPr>
    </w:p>
    <w:p w14:paraId="1F7247CF" w14:textId="22492BEB" w:rsidR="00C45C09" w:rsidRPr="002A0C34" w:rsidRDefault="00A12F61" w:rsidP="00C32FE0">
      <w:pPr>
        <w:pStyle w:val="ParagraffRhestr"/>
        <w:numPr>
          <w:ilvl w:val="1"/>
          <w:numId w:val="2"/>
        </w:numPr>
        <w:rPr>
          <w:lang w:eastAsia="en-GB"/>
        </w:rPr>
      </w:pPr>
      <w:r w:rsidRPr="002A0C34">
        <w:t>Yn yr holl gyfathrebiadau, bydd y ddau sefydliad yn cadw mewn cof bod dau awdurdod cymwys yn y DU a byddant yn sicrhau bod hyn yn glir i’r cyhoedd a rhanddeiliaid</w:t>
      </w:r>
      <w:r w:rsidR="2A8E0138" w:rsidRPr="002A0C34">
        <w:rPr>
          <w:lang w:eastAsia="en-GB"/>
        </w:rPr>
        <w:t xml:space="preserve">. </w:t>
      </w:r>
    </w:p>
    <w:p w14:paraId="440F24A0" w14:textId="6D002AA5" w:rsidR="00C45C09" w:rsidRPr="002A0C34" w:rsidRDefault="00A12F61" w:rsidP="008658F6">
      <w:pPr>
        <w:pStyle w:val="Pennawd2"/>
      </w:pPr>
      <w:r w:rsidRPr="002A0C34">
        <w:t>Y cyfryngau a chyfathrebu</w:t>
      </w:r>
    </w:p>
    <w:p w14:paraId="540EFF5F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20B95D85" w14:textId="60F23174" w:rsidR="00C45C09" w:rsidRPr="002A0C34" w:rsidRDefault="00A12F61" w:rsidP="00C32FE0">
      <w:pPr>
        <w:pStyle w:val="ParagraffRhestr"/>
        <w:numPr>
          <w:ilvl w:val="1"/>
          <w:numId w:val="29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cydweithio ar gyfathrebiadau, yn enwedig trwy gynnwys ei gilydd wrth ddatblygu deunydd a gynlluniwyd ar gyfer y wasg, fel datganiadau, a chynnwys digidol, straeon gwe a chyfryngau cymdeithasol, lle mae buddiant cyffredin i’r ddau sefydliad a’r cyhoedd </w:t>
      </w:r>
      <w:r w:rsidR="0008567E" w:rsidRPr="002A0C34">
        <w:rPr>
          <w:rFonts w:eastAsia="Times New Roman" w:cstheme="minorHAnsi"/>
          <w:szCs w:val="24"/>
          <w:lang w:eastAsia="en-GB"/>
        </w:rPr>
        <w:t>a wasanaethir ganddynt</w:t>
      </w:r>
      <w:r w:rsidR="2A8E0138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</w:p>
    <w:p w14:paraId="59F2B10D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575A4B61" w14:textId="6F1718E8" w:rsidR="00C45C09" w:rsidRPr="002A0C34" w:rsidRDefault="00485D97" w:rsidP="00C32FE0">
      <w:pPr>
        <w:pStyle w:val="ParagraffRhestr"/>
        <w:numPr>
          <w:ilvl w:val="1"/>
          <w:numId w:val="29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sicrhau bod y corff arall yn derbyn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: </w:t>
      </w:r>
    </w:p>
    <w:p w14:paraId="60698B57" w14:textId="607334B5" w:rsidR="00C45C09" w:rsidRPr="002A0C34" w:rsidRDefault="00485D97" w:rsidP="00C32FE0">
      <w:pPr>
        <w:pStyle w:val="ParagraffRhestr"/>
        <w:numPr>
          <w:ilvl w:val="0"/>
          <w:numId w:val="20"/>
        </w:numPr>
        <w:rPr>
          <w:rFonts w:eastAsiaTheme="minorEastAsia" w:cstheme="minorHAnsi"/>
          <w:szCs w:val="24"/>
        </w:rPr>
      </w:pPr>
      <w:r w:rsidRPr="002A0C34">
        <w:rPr>
          <w:rFonts w:eastAsiaTheme="minorEastAsia" w:cstheme="minorHAnsi"/>
          <w:szCs w:val="24"/>
        </w:rPr>
        <w:t>drafftiau o unrhyw gyhoeddiadau arfaethedig sydd â goblygiadau penodol i’r naill sefydliad neu’r llall dri diwrnod o flaen llaw, pryd bynnag y bo hynny’n bosibl; a</w:t>
      </w:r>
      <w:r w:rsidR="2A8E0138" w:rsidRPr="002A0C34">
        <w:rPr>
          <w:rFonts w:eastAsiaTheme="minorEastAsia" w:cstheme="minorHAnsi"/>
          <w:szCs w:val="24"/>
        </w:rPr>
        <w:t xml:space="preserve"> </w:t>
      </w:r>
    </w:p>
    <w:p w14:paraId="0FE7FB0F" w14:textId="2022F60B" w:rsidR="00C45C09" w:rsidRPr="002A0C34" w:rsidRDefault="00485D97" w:rsidP="00C32FE0">
      <w:pPr>
        <w:pStyle w:val="ParagraffRhestr"/>
        <w:numPr>
          <w:ilvl w:val="0"/>
          <w:numId w:val="20"/>
        </w:numPr>
        <w:rPr>
          <w:rFonts w:eastAsiaTheme="minorEastAsia" w:cstheme="minorHAnsi"/>
          <w:szCs w:val="24"/>
        </w:rPr>
      </w:pPr>
      <w:r w:rsidRPr="002A0C34">
        <w:rPr>
          <w:rFonts w:eastAsiaTheme="minorEastAsia" w:cstheme="minorHAnsi"/>
          <w:szCs w:val="24"/>
        </w:rPr>
        <w:t xml:space="preserve">drafftiau o unrhyw gyhoeddiadau, gan gynnwys datganiadau i’r wasg a straeon gwe, sydd â goblygiadau penodol i’r naill gorff neu’r llall oddeutu 24 awr cyn iddynt gael eu rhyddhau i’r cyfryngau, lle y bo’n ymarferol, neu gyn gynted â phosibl fel arall </w:t>
      </w:r>
    </w:p>
    <w:p w14:paraId="29AA107D" w14:textId="380207A8" w:rsidR="00AC0187" w:rsidRPr="002A0C34" w:rsidRDefault="00485D97" w:rsidP="00C32FE0">
      <w:pPr>
        <w:pStyle w:val="ParagraffRhestr"/>
        <w:numPr>
          <w:ilvl w:val="0"/>
          <w:numId w:val="20"/>
        </w:numPr>
        <w:rPr>
          <w:rFonts w:eastAsiaTheme="minorEastAsia" w:cstheme="minorHAnsi"/>
          <w:szCs w:val="24"/>
        </w:rPr>
      </w:pPr>
      <w:r w:rsidRPr="002A0C34">
        <w:rPr>
          <w:rFonts w:eastAsiaTheme="minorEastAsia" w:cstheme="minorHAnsi"/>
          <w:szCs w:val="24"/>
        </w:rPr>
        <w:lastRenderedPageBreak/>
        <w:t>hysbysiad cynnar o unrhyw ymgysylltiad â’r wasg a allai effeithio ar y sefydliad arall, neu y gallai’r sefydliad arall ei drin yn well, er mwyn caniatáu cymaint o amser â phosibl i baratoi</w:t>
      </w:r>
      <w:r w:rsidR="2A8E0138" w:rsidRPr="002A0C34">
        <w:rPr>
          <w:rFonts w:eastAsiaTheme="minorEastAsia" w:cstheme="minorHAnsi"/>
          <w:szCs w:val="24"/>
        </w:rPr>
        <w:t>.</w:t>
      </w:r>
      <w:r w:rsidR="003C2F88" w:rsidRPr="002A0C34">
        <w:rPr>
          <w:rFonts w:eastAsiaTheme="minorEastAsia" w:cstheme="minorHAnsi"/>
          <w:szCs w:val="24"/>
        </w:rPr>
        <w:t xml:space="preserve"> </w:t>
      </w:r>
    </w:p>
    <w:p w14:paraId="064C47EC" w14:textId="77777777" w:rsidR="00711B19" w:rsidRPr="002A0C34" w:rsidRDefault="00711B19" w:rsidP="005A452D">
      <w:pPr>
        <w:pStyle w:val="ParagraffRhestr"/>
        <w:rPr>
          <w:rFonts w:eastAsiaTheme="minorEastAsia" w:cstheme="minorHAnsi"/>
          <w:szCs w:val="24"/>
        </w:rPr>
      </w:pPr>
    </w:p>
    <w:p w14:paraId="55DA7B50" w14:textId="3CAE3DEF" w:rsidR="00AC0187" w:rsidRPr="002A0C34" w:rsidRDefault="00485D97" w:rsidP="00C32FE0">
      <w:pPr>
        <w:pStyle w:val="ParagraffRhestr"/>
        <w:numPr>
          <w:ilvl w:val="1"/>
          <w:numId w:val="29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</w:rPr>
        <w:t xml:space="preserve">Bydd yr ASB a </w:t>
      </w:r>
      <w:r w:rsidR="00427C5A">
        <w:rPr>
          <w:rFonts w:eastAsiaTheme="minorEastAsia" w:cstheme="minorHAnsi"/>
          <w:szCs w:val="24"/>
        </w:rPr>
        <w:t>FSS</w:t>
      </w:r>
      <w:r w:rsidRPr="002A0C34">
        <w:rPr>
          <w:rFonts w:eastAsiaTheme="minorEastAsia" w:cstheme="minorHAnsi"/>
          <w:szCs w:val="24"/>
        </w:rPr>
        <w:t xml:space="preserve"> yn parchu cyfrinachedd unrhyw ddogfennau a rennir cyn cyhoeddi ac ni fyddant yn achosi i gynnwys y dogfennau hynny fod yn hysbys i’r cyhoedd cyn y dyddiad cyhoeddi cynlluniedig</w:t>
      </w:r>
      <w:r w:rsidR="2A8E0138" w:rsidRPr="002A0C34">
        <w:rPr>
          <w:rFonts w:eastAsiaTheme="minorEastAsia" w:cstheme="minorHAnsi"/>
          <w:szCs w:val="24"/>
        </w:rPr>
        <w:t xml:space="preserve">. </w:t>
      </w:r>
    </w:p>
    <w:p w14:paraId="207D5C1F" w14:textId="77777777" w:rsidR="00AC0187" w:rsidRPr="002A0C34" w:rsidRDefault="00AC0187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617458E9" w14:textId="1A25EAB3" w:rsidR="00AC0187" w:rsidRPr="002A0C34" w:rsidRDefault="00485D97" w:rsidP="00C32FE0">
      <w:pPr>
        <w:pStyle w:val="ParagraffRhestr"/>
        <w:numPr>
          <w:ilvl w:val="1"/>
          <w:numId w:val="29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</w:rPr>
        <w:t xml:space="preserve">Er y bydd yr ASB a </w:t>
      </w:r>
      <w:r w:rsidR="00427C5A">
        <w:rPr>
          <w:rFonts w:eastAsiaTheme="minorEastAsia" w:cstheme="minorHAnsi"/>
          <w:szCs w:val="24"/>
        </w:rPr>
        <w:t>FSS</w:t>
      </w:r>
      <w:r w:rsidRPr="002A0C34">
        <w:rPr>
          <w:rFonts w:eastAsiaTheme="minorEastAsia" w:cstheme="minorHAnsi"/>
          <w:szCs w:val="24"/>
        </w:rPr>
        <w:t xml:space="preserve"> yn ceisio cynhyrchu cyfathrebiadau cyson, os bydd yr angen yn codi, mae’r ddau gorff yn cadw’r hawl i deilwra negeseuon i’w defnyddio yn yr Alban gan </w:t>
      </w:r>
      <w:r w:rsidR="00427C5A">
        <w:rPr>
          <w:rFonts w:eastAsiaTheme="minorEastAsia" w:cstheme="minorHAnsi"/>
          <w:szCs w:val="24"/>
        </w:rPr>
        <w:t>FSS</w:t>
      </w:r>
      <w:r w:rsidRPr="002A0C34">
        <w:rPr>
          <w:rFonts w:eastAsiaTheme="minorEastAsia" w:cstheme="minorHAnsi"/>
          <w:szCs w:val="24"/>
        </w:rPr>
        <w:t xml:space="preserve"> ac yng ngweddill y DU gan yr ASB, gan roi ystyriaeth briodol i effaith bosibl negeseuon gwahanol ar ei gilydd a’r cyhoedd</w:t>
      </w:r>
      <w:r w:rsidR="2A8E0138" w:rsidRPr="002A0C34">
        <w:rPr>
          <w:rFonts w:eastAsiaTheme="minorEastAsia" w:cstheme="minorHAnsi"/>
          <w:szCs w:val="24"/>
        </w:rPr>
        <w:t xml:space="preserve">. </w:t>
      </w:r>
    </w:p>
    <w:p w14:paraId="4783CAB8" w14:textId="77777777" w:rsidR="00AC0187" w:rsidRPr="002A0C34" w:rsidRDefault="00AC0187" w:rsidP="005A452D">
      <w:pPr>
        <w:pStyle w:val="ParagraffRhestr"/>
        <w:rPr>
          <w:rFonts w:eastAsiaTheme="minorEastAsia" w:cstheme="minorHAnsi"/>
          <w:szCs w:val="24"/>
        </w:rPr>
      </w:pPr>
    </w:p>
    <w:p w14:paraId="6BEFB9E8" w14:textId="4CD48EE4" w:rsidR="00C45C09" w:rsidRPr="002A0C34" w:rsidRDefault="00485D97" w:rsidP="00C32FE0">
      <w:pPr>
        <w:pStyle w:val="ParagraffRhestr"/>
        <w:numPr>
          <w:ilvl w:val="1"/>
          <w:numId w:val="29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Theme="minorEastAsia" w:cstheme="minorHAnsi"/>
          <w:szCs w:val="24"/>
        </w:rPr>
        <w:t xml:space="preserve">Bydd yr ASB yn cyhoeddi cyfathrebiadau i’r cyfryngau yng Nghymru, Lloegr a Gogledd Iwerddon, gan gynnwys </w:t>
      </w:r>
      <w:r w:rsidR="003A0CE2" w:rsidRPr="002A0C34">
        <w:rPr>
          <w:rFonts w:eastAsiaTheme="minorEastAsia" w:cstheme="minorHAnsi"/>
          <w:szCs w:val="24"/>
        </w:rPr>
        <w:t xml:space="preserve">cyfryngau newyddion cenedlaethol. Bydd </w:t>
      </w:r>
      <w:r w:rsidR="00427C5A">
        <w:rPr>
          <w:rFonts w:eastAsiaTheme="minorEastAsia" w:cstheme="minorHAnsi"/>
          <w:szCs w:val="24"/>
        </w:rPr>
        <w:t>FSS</w:t>
      </w:r>
      <w:r w:rsidR="003A0CE2" w:rsidRPr="002A0C34">
        <w:rPr>
          <w:rFonts w:eastAsiaTheme="minorEastAsia" w:cstheme="minorHAnsi"/>
          <w:szCs w:val="24"/>
        </w:rPr>
        <w:t xml:space="preserve"> yn cyhoeddi cyfathrebiadau i gyfryngau’r Alban a chyfryngau newyddion cenedlaethol mewn achosion lle mae mater cyfathrebu o ddiddordeb ehangach ledled y DU ond yn cael ei gynhyrchu yn yr Alban ac mae </w:t>
      </w:r>
      <w:r w:rsidR="00427C5A">
        <w:rPr>
          <w:rFonts w:eastAsiaTheme="minorEastAsia" w:cstheme="minorHAnsi"/>
          <w:szCs w:val="24"/>
        </w:rPr>
        <w:t>FSS</w:t>
      </w:r>
      <w:r w:rsidR="003A0CE2" w:rsidRPr="002A0C34">
        <w:rPr>
          <w:rFonts w:eastAsiaTheme="minorEastAsia" w:cstheme="minorHAnsi"/>
          <w:szCs w:val="24"/>
        </w:rPr>
        <w:t xml:space="preserve"> yn awdurdod arweiniol ar ei gyfer, i sicrhau bod y cyhoedd yn yr Alban yn llwyr ymwybodol o faterion a chyngor sy’n benodol i’r Alban. Mae’r ASB a </w:t>
      </w:r>
      <w:r w:rsidR="00427C5A">
        <w:rPr>
          <w:rFonts w:eastAsiaTheme="minorEastAsia" w:cstheme="minorHAnsi"/>
          <w:szCs w:val="24"/>
        </w:rPr>
        <w:t>FSS</w:t>
      </w:r>
      <w:r w:rsidR="003A0CE2" w:rsidRPr="002A0C34">
        <w:rPr>
          <w:rFonts w:eastAsiaTheme="minorEastAsia" w:cstheme="minorHAnsi"/>
          <w:szCs w:val="24"/>
        </w:rPr>
        <w:t xml:space="preserve"> yn ymrwymo i beidio â chyhoeddi cyfathrebiadau i’r un cyfryngau newyddion ar yr un materion. Yn yr achosion hyn, bydd yr ASB a </w:t>
      </w:r>
      <w:r w:rsidR="00427C5A">
        <w:rPr>
          <w:rFonts w:eastAsiaTheme="minorEastAsia" w:cstheme="minorHAnsi"/>
          <w:szCs w:val="24"/>
        </w:rPr>
        <w:t>FSS</w:t>
      </w:r>
      <w:r w:rsidR="003A0CE2" w:rsidRPr="002A0C34">
        <w:rPr>
          <w:rFonts w:eastAsiaTheme="minorEastAsia" w:cstheme="minorHAnsi"/>
          <w:szCs w:val="24"/>
        </w:rPr>
        <w:t xml:space="preserve"> yn rhannu negeseuon allweddol, safbwyntiau i’w harddel a chwestiynau ac atebion â’i gilydd i sicrhau negeseuon cyson. Mae’r ASB a </w:t>
      </w:r>
      <w:r w:rsidR="00427C5A">
        <w:rPr>
          <w:rFonts w:eastAsiaTheme="minorEastAsia" w:cstheme="minorHAnsi"/>
          <w:szCs w:val="24"/>
        </w:rPr>
        <w:t>FSS</w:t>
      </w:r>
      <w:r w:rsidR="003A0CE2" w:rsidRPr="002A0C34">
        <w:rPr>
          <w:rFonts w:eastAsiaTheme="minorEastAsia" w:cstheme="minorHAnsi"/>
          <w:szCs w:val="24"/>
        </w:rPr>
        <w:t xml:space="preserve"> yn cadw’r hawl i ddefnyddio eu llefaryddion eu hunain ar gyfer eu cyfryngau eu hunain, ond byddant yn sicrhau eu bod yn cael eu briffio yn unol â’r cynllun cyfathrebu cytunedig</w:t>
      </w:r>
      <w:r w:rsidR="2A8E0138" w:rsidRPr="002A0C34">
        <w:rPr>
          <w:rFonts w:eastAsiaTheme="minorEastAsia" w:cstheme="minorHAnsi"/>
          <w:szCs w:val="24"/>
        </w:rPr>
        <w:t xml:space="preserve">. </w:t>
      </w:r>
    </w:p>
    <w:p w14:paraId="63515CDC" w14:textId="77777777" w:rsidR="00AC0187" w:rsidRPr="002A0C34" w:rsidRDefault="00AC0187" w:rsidP="005A452D">
      <w:pPr>
        <w:pStyle w:val="ParagraffRhestr"/>
        <w:rPr>
          <w:rFonts w:eastAsia="Times New Roman" w:cstheme="minorHAnsi"/>
          <w:szCs w:val="24"/>
          <w:lang w:eastAsia="en-GB"/>
        </w:rPr>
      </w:pPr>
    </w:p>
    <w:p w14:paraId="3F923F38" w14:textId="1829806E" w:rsidR="00C45C09" w:rsidRPr="002A0C34" w:rsidRDefault="003A0CE2" w:rsidP="008658F6">
      <w:pPr>
        <w:pStyle w:val="Pennawd2"/>
      </w:pPr>
      <w:r w:rsidRPr="002A0C34">
        <w:t>Ymgyrchoedd marchnata a phrynu cyfryngau</w:t>
      </w:r>
    </w:p>
    <w:p w14:paraId="6C0FB808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474681FD" w14:textId="556E9789" w:rsidR="00C45C09" w:rsidRPr="002A0C34" w:rsidRDefault="003A0CE2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cynghori ei gilydd ar gam cynllunio cynnar ynglŷn â datblygu ymgyrchoedd marchnata perthnasol yn eu hardaloedd daearyddol unigol. Bydd y ddau sefydliad yn cael cyfle i drafod cynnal yr ymgyrchoedd hynny ar sail achosion unigol yn eu hardaloedd eu hunain os bydd amcanion a rennir, fel y bo’n briodol. Bydd unrhyw gyfraniad ariannol at ddatblygu a </w:t>
      </w:r>
      <w:r w:rsidR="00546ABF" w:rsidRPr="002A0C34">
        <w:rPr>
          <w:rFonts w:eastAsia="Times New Roman" w:cstheme="minorHAnsi"/>
          <w:szCs w:val="24"/>
          <w:lang w:eastAsia="en-GB"/>
        </w:rPr>
        <w:t>chynnal</w:t>
      </w:r>
      <w:r w:rsidRPr="002A0C34">
        <w:rPr>
          <w:rFonts w:eastAsia="Times New Roman" w:cstheme="minorHAnsi"/>
          <w:szCs w:val="24"/>
          <w:lang w:eastAsia="en-GB"/>
        </w:rPr>
        <w:t xml:space="preserve"> ymgyrch ar y cyd yn cael ei gytuno o’r cychwyn. Bydd y sefydliad arweiniol yn rhoi gwybod i’r corff arall am </w:t>
      </w:r>
      <w:r w:rsidR="00546ABF" w:rsidRPr="002A0C34">
        <w:rPr>
          <w:rFonts w:eastAsia="Times New Roman" w:cstheme="minorHAnsi"/>
          <w:szCs w:val="24"/>
          <w:lang w:eastAsia="en-GB"/>
        </w:rPr>
        <w:t>ddatblygiad ac yn caniatáu iddo weld deunyddiau, ond, yn y pen draw, bydd yn cadw rheolaeth dros yr allbwn creadigol a’r strategaeth ni waeth am unrhyw gyfraniad ariannol gan y corff arall</w:t>
      </w:r>
      <w:r w:rsidR="2A8E0138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</w:p>
    <w:p w14:paraId="7ED24C38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5CB12EDF" w14:textId="696807F1" w:rsidR="00C45C09" w:rsidRPr="002A0C34" w:rsidRDefault="00546A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Os cytunir y bydd y ddau sefydliad yn cynnal yr un ymgyrch, mae’n rhaid i’r holl ddeunyddiau sy’n gysylltiedig â’r ymgyrch, p’un a ydynt yn rhai ffisegol </w:t>
      </w: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neu ar-lein, gael eu brandio ar y cyd a/neu ddangos brand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yr Alban a brand yr ASB yng ngweddill y DU, fel y cytunir ar y pryd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23364451" w14:textId="77777777" w:rsidR="00B00329" w:rsidRPr="002A0C34" w:rsidRDefault="00B00329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35B48FBC" w14:textId="75A26D31" w:rsidR="00C45C09" w:rsidRPr="002A0C34" w:rsidRDefault="00546A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Wrth gynllunio a phrynu cyfryngau ar gyfer ymgyrchoedd, dylid osgoi croesi i mewn i ardal ddaearyddol y sefydliad arall, a dylid briffio asiantaethau’r cyfryngau ar y gofyniad hwn fel mater o drefn. Pan na ellir osgoi croesi, er enghraifft trwy sianeli cyfryngau cymdeithasol a rhai sianeli teledu digidol, mae’n rhaid i’r sefydliad sy’n prynu’r cyfryngau roi gwybod i’r corff arall cyn gynted â phosibl. Mae hyn yn ymestyn i weithgarwch marchnata partneriaethau, lle, er enghraifft, y gallai sefydliadau a chyrff sy’n gweithredu ar draws y DU ddefnyddio deunyddiau yn ardal y sefydliad arall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241A51C4" w14:textId="6E5AC3AF" w:rsidR="00E45FB9" w:rsidRPr="002A0C34" w:rsidRDefault="00E45FB9" w:rsidP="005A452D">
      <w:pPr>
        <w:spacing w:after="16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br w:type="page"/>
      </w:r>
    </w:p>
    <w:p w14:paraId="421363D6" w14:textId="32658C0F" w:rsidR="00C45C09" w:rsidRPr="002A0C34" w:rsidRDefault="00546ABF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lastRenderedPageBreak/>
        <w:t>Cyfryngau cymdeithasol a rhybuddion</w:t>
      </w:r>
    </w:p>
    <w:p w14:paraId="52554B8C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720A51F8" w14:textId="0E3C1065" w:rsidR="00C45C09" w:rsidRPr="002A0C34" w:rsidRDefault="00546A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cynnal sianeli cyfryngau cymdeithasol ar wahân, ond pan fydd sail resymegol dros weithgarwch cyfryngau cymdeithasol ar y cyd, dylai hyn gael ei drafod a’i gytuno cyn gynted ag y bo’n ymarferol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4855779C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24804203" w14:textId="3C31558F" w:rsidR="008658F6" w:rsidRPr="002A0C34" w:rsidRDefault="00546A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Rhybuddion Alergedd a Bwyd yn cael eu cyhoeddi gan y ddau sefydliad yn unol â’r protocolau a amlinellir yn Atodiad A: Protocol ar Drin Digwyddiadau. Dylid cytuno ar dempledi a dulliau ar gyfer y rhain yn rhan o’r prosiect Effeithiolrwydd </w:t>
      </w:r>
      <w:r w:rsidR="00140FB1" w:rsidRPr="002A0C34">
        <w:rPr>
          <w:rFonts w:eastAsia="Times New Roman" w:cstheme="minorHAnsi"/>
          <w:szCs w:val="24"/>
          <w:lang w:eastAsia="en-GB"/>
        </w:rPr>
        <w:t xml:space="preserve">Galw </w:t>
      </w:r>
      <w:r w:rsidR="00B7301F">
        <w:rPr>
          <w:rFonts w:eastAsia="Times New Roman" w:cstheme="minorHAnsi"/>
          <w:szCs w:val="24"/>
          <w:lang w:eastAsia="en-GB"/>
        </w:rPr>
        <w:t xml:space="preserve">Cynnyrch </w:t>
      </w:r>
      <w:r w:rsidR="00140FB1" w:rsidRPr="002A0C34">
        <w:rPr>
          <w:rFonts w:eastAsia="Times New Roman" w:cstheme="minorHAnsi"/>
          <w:szCs w:val="24"/>
          <w:lang w:eastAsia="en-GB"/>
        </w:rPr>
        <w:t>yn Ôl</w:t>
      </w:r>
      <w:r w:rsidRPr="002A0C34">
        <w:rPr>
          <w:rFonts w:eastAsia="Times New Roman" w:cstheme="minorHAnsi"/>
          <w:szCs w:val="24"/>
          <w:lang w:eastAsia="en-GB"/>
        </w:rPr>
        <w:t xml:space="preserve"> i sicrhau cyfathrebu cyson ledled y DU ac i osgoi drysu’r cyhoedd</w:t>
      </w:r>
      <w:r w:rsidR="2A8E0138" w:rsidRPr="002A0C34">
        <w:rPr>
          <w:rFonts w:eastAsia="Times New Roman" w:cstheme="minorHAnsi"/>
          <w:szCs w:val="24"/>
          <w:lang w:eastAsia="en-GB"/>
        </w:rPr>
        <w:t>.</w:t>
      </w:r>
    </w:p>
    <w:p w14:paraId="541C6F29" w14:textId="77777777" w:rsidR="008658F6" w:rsidRPr="002A0C34" w:rsidRDefault="008658F6" w:rsidP="008658F6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09B667DA" w14:textId="2D06036B" w:rsidR="00C45C09" w:rsidRPr="002A0C34" w:rsidRDefault="00140FB1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defnyddio rhyngwynebau rhaglennu cymwysiadau (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APIs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>) yr ASB ar gyfer Rhybuddion Alergedd a Bwyd sy’n ymwneud â digwyddiadau a arweinir gan yr ASB lle y ceir do</w:t>
      </w:r>
      <w:r w:rsidR="00427C5A">
        <w:rPr>
          <w:rFonts w:eastAsia="Times New Roman" w:cstheme="minorHAnsi"/>
          <w:szCs w:val="24"/>
          <w:lang w:eastAsia="en-GB"/>
        </w:rPr>
        <w:t>sbar</w:t>
      </w:r>
      <w:r w:rsidRPr="002A0C34">
        <w:rPr>
          <w:rFonts w:eastAsia="Times New Roman" w:cstheme="minorHAnsi"/>
          <w:szCs w:val="24"/>
          <w:lang w:eastAsia="en-GB"/>
        </w:rPr>
        <w:t>thiad i’r Alban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8AD61B7" w14:textId="77777777" w:rsidR="00AC0187" w:rsidRPr="002A0C34" w:rsidRDefault="00AC0187" w:rsidP="005A452D">
      <w:pPr>
        <w:pStyle w:val="ParagraffRhestr"/>
        <w:rPr>
          <w:rFonts w:eastAsia="Times New Roman" w:cstheme="minorHAnsi"/>
          <w:szCs w:val="24"/>
          <w:lang w:eastAsia="en-GB"/>
        </w:rPr>
      </w:pPr>
    </w:p>
    <w:p w14:paraId="3265CCDA" w14:textId="768E60D0" w:rsidR="00E45FB9" w:rsidRPr="002A0C34" w:rsidRDefault="002F2B86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Brandi</w:t>
      </w:r>
      <w:r w:rsidR="00140FB1" w:rsidRPr="002A0C34">
        <w:rPr>
          <w:rFonts w:cstheme="minorHAnsi"/>
          <w:bCs w:val="0"/>
        </w:rPr>
        <w:t>o a chyhoeddiadau</w:t>
      </w:r>
    </w:p>
    <w:p w14:paraId="2370AFD4" w14:textId="77777777" w:rsidR="00AC0187" w:rsidRPr="002A0C34" w:rsidRDefault="00AC0187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6BC1E462" w14:textId="7AF5308A" w:rsidR="00C45C09" w:rsidRPr="002A0C34" w:rsidRDefault="00413DE1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Pan fwriedir i gyhoeddiadau, adroddiadau a deunyddiau cyfathrebu eraill gael eu datblygu ar y cyd, mae’n rhaid ystyried brandio deuol ar gam cynnar, gan gynnwys ‘golwg a theimlad’ cyffredinol a’r defnydd o liwiau a ffontiau’r brand ac ati, yn ogystal â logos y ddau sefydliad, er mwyn sicrhau ei bod yn amlwg bod cyhoeddiadau wedi’u cynhyrchu ar y cyd gan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ac yn cydymffurfio â chanllawiau brand y ddau sefydliad cyn belled ag y bo’n ymarferol. Dylai templedi ar gyfer achosion o’r fath gael eu datblygu a’u cymeradwyo gan y ddau sefydliad i sicrhau ymagwedd gyson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7B49DB70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2D497082" w14:textId="4A231BB4" w:rsidR="00C45C09" w:rsidRPr="002A0C34" w:rsidRDefault="00413DE1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Mewn achosion o’r fath, bydd unrhyw gostau a rennir a’r rhaniad canrannol rhwng y ddau sefydliad yn cael eu cytuno ar ddechrau prosiect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19179AAE" w14:textId="77777777" w:rsidR="00B00329" w:rsidRPr="002A0C34" w:rsidRDefault="00B00329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48C46DEE" w14:textId="5F8A566F" w:rsidR="00C45C09" w:rsidRPr="002A0C34" w:rsidRDefault="00364460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Ymchwil defnyddwyr a g</w:t>
      </w:r>
      <w:r w:rsidR="00413DE1" w:rsidRPr="002A0C34">
        <w:rPr>
          <w:rFonts w:cstheme="minorHAnsi"/>
          <w:bCs w:val="0"/>
        </w:rPr>
        <w:t>wyddor gymdeithasol</w:t>
      </w:r>
    </w:p>
    <w:p w14:paraId="19CE1654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3BFB67F4" w14:textId="0FC65820" w:rsidR="00C83286" w:rsidRPr="002A0C34" w:rsidRDefault="00364460" w:rsidP="00C32FE0">
      <w:pPr>
        <w:pStyle w:val="ParagraffRhestr"/>
        <w:numPr>
          <w:ilvl w:val="1"/>
          <w:numId w:val="2"/>
        </w:numPr>
        <w:ind w:left="42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rhoi gwybod i’w gilydd am ymchwil defnyddwyr a gwyddor gymdeithasol sydd ar ddod ac yn cynnig gweithio ar y cyd ar feysydd sydd o ddiddordeb i’r ddau. Pan allai prosiect ymchwil gynnwys ymatebwyr o fewn ardal ddaearyddol y ddau sefydliad, dylid trafod y sail resymegol ar gyfer hyn ar gam cynllunio cynnar a chytuno p’un a yw’n briodol ai peidio rhwng Pennaeth Gwyddor Gymdeithasol yr ASB a Phennaeth Cyfathrebu a Marchnata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5DB85600" w14:textId="5134F226" w:rsidR="00C45C09" w:rsidRPr="002A0C34" w:rsidRDefault="00364460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lastRenderedPageBreak/>
        <w:t>Cyfathrebu â rhanddeiliaid</w:t>
      </w:r>
    </w:p>
    <w:p w14:paraId="1050265C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2F0802D3" w14:textId="08224C05" w:rsidR="00711B19" w:rsidRPr="002A0C34" w:rsidRDefault="00364460" w:rsidP="00C32FE0">
      <w:pPr>
        <w:pStyle w:val="ParagraffRhestr"/>
        <w:numPr>
          <w:ilvl w:val="1"/>
          <w:numId w:val="2"/>
        </w:numPr>
        <w:rPr>
          <w:rFonts w:eastAsiaTheme="minorEastAsia"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>Bydd y ddau gorff yn cyfathrebu â rhanddeiliaid o fewn eu hawdurdodaeth ynglŷn â materion sydd o ddiddordeb ar y cyd ac ar wahân. Pan fydd un corff yn cyfathrebu â chyrff sy’n gweithredu ledled y DU, dylai roi gwybod i’r llall o flaen llaw a rhannu allbynnau’r cyfarfod/y drafodaeth â’r corff arall</w:t>
      </w:r>
      <w:r w:rsidR="2A8E0138" w:rsidRPr="002A0C34">
        <w:rPr>
          <w:rFonts w:eastAsiaTheme="minorEastAsia" w:cstheme="minorHAnsi"/>
          <w:szCs w:val="24"/>
        </w:rPr>
        <w:t>.</w:t>
      </w:r>
    </w:p>
    <w:p w14:paraId="5B6EF25F" w14:textId="73AA6A77" w:rsidR="00C45C09" w:rsidRPr="002A0C34" w:rsidRDefault="002F2B86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Dig</w:t>
      </w:r>
      <w:r w:rsidR="00364460" w:rsidRPr="002A0C34">
        <w:rPr>
          <w:rFonts w:cstheme="minorHAnsi"/>
          <w:bCs w:val="0"/>
        </w:rPr>
        <w:t>idol a gwefannau</w:t>
      </w:r>
    </w:p>
    <w:p w14:paraId="3A02FAFB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4E6A9816" w14:textId="55DCBDC1" w:rsidR="00C45C09" w:rsidRPr="002A0C34" w:rsidRDefault="00364460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Pan fydd hynny’n briodol, bydd y naill sefydliad yn caniatáu i’r llall gysylltu â thudalennau ac adrannau ar eu gwefannau ei gilydd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41F20410" w14:textId="77777777" w:rsidR="00B00329" w:rsidRPr="002A0C34" w:rsidRDefault="00B0032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79E3479C" w14:textId="4A62CBD8" w:rsidR="00C45C09" w:rsidRPr="002A0C34" w:rsidRDefault="001C0443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asedau digidol, fel nodweddion rhyngweithiol, adnoddau addysgol ac offer hyfforddi, yn aros yn eiddo i’r sefydliad a’u datblygodd, ond dylid ystyried rhannu ac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ailfrandio’r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asedau hynny i’w defnyddio gan y sefydliad arall ar sail achosion unigol, gan gytuno ar gyfraniad ariannol fel y bo’n briodol i wrthbwyso costau datblygu ac adnoddau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CC1ADDC" w14:textId="77777777" w:rsidR="008658F6" w:rsidRPr="002A0C34" w:rsidRDefault="008658F6" w:rsidP="008658F6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43A7D473" w14:textId="287317D9" w:rsidR="00C45C09" w:rsidRPr="002A0C34" w:rsidRDefault="001C0443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Dylai prosiectau digidol ar y cyd gael eu hystyried ar gam cynllunio cynnar pan fydd hynny o fudd i ddefnyddwyr ledled y DU. Yn gyffredinol, y sefydliad sy’n cynnig y gweithgarwch fydd y sefydliad arweiniol a bydd yn cadw rheolaeth dros y broses a’r allbynnau, gyda mewnbwn gan y sefydliad arall i sicrhau bod y rhain yn dderbyniol ac yn fuddiol i’r ddau. Trafodir a chytunir ar hyn o’r cychwyn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2429E9C" w14:textId="77777777" w:rsidR="00B00329" w:rsidRPr="002A0C34" w:rsidRDefault="00B00329" w:rsidP="005A452D">
      <w:pPr>
        <w:pStyle w:val="ParagraffRhestr"/>
        <w:rPr>
          <w:rFonts w:eastAsia="Times New Roman" w:cstheme="minorHAnsi"/>
          <w:szCs w:val="24"/>
          <w:lang w:eastAsia="en-GB"/>
        </w:rPr>
      </w:pPr>
    </w:p>
    <w:p w14:paraId="6CD0DF22" w14:textId="4F7BF9C1" w:rsidR="00C45C09" w:rsidRPr="002A0C34" w:rsidRDefault="001C0443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Theme="minorEastAsia"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Dylai fod modd chwilio am ddata’r </w:t>
      </w:r>
      <w:r w:rsidRPr="002A0C34">
        <w:rPr>
          <w:rFonts w:eastAsiaTheme="minorEastAsia" w:cstheme="minorHAnsi"/>
          <w:szCs w:val="24"/>
          <w:lang w:eastAsia="en-GB"/>
        </w:rPr>
        <w:t>Cynllun Sgorio Hylendid Bwyd (</w:t>
      </w:r>
      <w:r w:rsidR="00B7301F">
        <w:rPr>
          <w:rFonts w:eastAsiaTheme="minorEastAsia" w:cstheme="minorHAnsi"/>
          <w:szCs w:val="24"/>
          <w:lang w:eastAsia="en-GB"/>
        </w:rPr>
        <w:t>CSHB</w:t>
      </w:r>
      <w:r w:rsidRPr="002A0C34">
        <w:rPr>
          <w:rFonts w:eastAsiaTheme="minorEastAsia" w:cstheme="minorHAnsi"/>
          <w:szCs w:val="24"/>
          <w:lang w:eastAsia="en-GB"/>
        </w:rPr>
        <w:t>) a’r Cynllun Gwybodaeth am Hylendid Bwyd (</w:t>
      </w:r>
      <w:r w:rsidR="2A8E0138" w:rsidRPr="002A0C34">
        <w:rPr>
          <w:rFonts w:eastAsia="Times New Roman" w:cstheme="minorHAnsi"/>
          <w:szCs w:val="24"/>
          <w:lang w:eastAsia="en-GB"/>
        </w:rPr>
        <w:t>FHIS</w:t>
      </w:r>
      <w:r w:rsidRPr="002A0C34">
        <w:rPr>
          <w:rFonts w:eastAsia="Times New Roman" w:cstheme="minorHAnsi"/>
          <w:szCs w:val="24"/>
          <w:lang w:eastAsia="en-GB"/>
        </w:rPr>
        <w:t>)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ar wefannau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a’r ASB</w:t>
      </w:r>
      <w:r w:rsidR="2A8E0138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Theme="minorEastAsia" w:cstheme="minorHAnsi"/>
          <w:szCs w:val="24"/>
        </w:rPr>
        <w:t xml:space="preserve"> </w:t>
      </w:r>
    </w:p>
    <w:p w14:paraId="0382B1F4" w14:textId="77777777" w:rsidR="00B00329" w:rsidRPr="002A0C34" w:rsidRDefault="00B00329" w:rsidP="005A452D">
      <w:pPr>
        <w:spacing w:after="0"/>
        <w:rPr>
          <w:rFonts w:eastAsiaTheme="minorEastAsia" w:cstheme="minorHAnsi"/>
          <w:szCs w:val="24"/>
        </w:rPr>
      </w:pPr>
    </w:p>
    <w:p w14:paraId="1D5C4E4D" w14:textId="7A3E84AC" w:rsidR="00C45C09" w:rsidRPr="002A0C34" w:rsidRDefault="001C0443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Cyfathrebu am ddigwyddiadau</w:t>
      </w:r>
    </w:p>
    <w:p w14:paraId="3AC5CC46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1199AC4B" w14:textId="1FD9F184" w:rsidR="00BB099F" w:rsidRPr="002A0C34" w:rsidRDefault="001C0443" w:rsidP="00C32FE0">
      <w:pPr>
        <w:pStyle w:val="ParagraffRhestr"/>
        <w:numPr>
          <w:ilvl w:val="1"/>
          <w:numId w:val="2"/>
        </w:numPr>
        <w:rPr>
          <w:rFonts w:eastAsiaTheme="minorEastAsia"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manylion protocolau cyfathrebu penodol sy’n ymwneud â rheoli digwyddiadau wedi’u cynnwys yn y Protocol Trin Digwyddiadau yn Atodiad </w:t>
      </w:r>
      <w:r w:rsidR="2A8E0138" w:rsidRPr="002A0C34">
        <w:rPr>
          <w:rFonts w:eastAsia="Times New Roman" w:cstheme="minorHAnsi"/>
          <w:szCs w:val="24"/>
          <w:lang w:eastAsia="en-GB"/>
        </w:rPr>
        <w:t>A.</w:t>
      </w:r>
      <w:r w:rsidR="2A8E0138" w:rsidRPr="002A0C34">
        <w:rPr>
          <w:rFonts w:eastAsiaTheme="minorEastAsia" w:cstheme="minorHAnsi"/>
          <w:szCs w:val="24"/>
        </w:rPr>
        <w:t xml:space="preserve"> </w:t>
      </w:r>
    </w:p>
    <w:p w14:paraId="74D6EB09" w14:textId="74555D7B" w:rsidR="00C45C09" w:rsidRPr="002A0C34" w:rsidRDefault="006C2686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Cyfathrebu am risgiau</w:t>
      </w:r>
      <w:r w:rsidR="002F2B86" w:rsidRPr="002A0C34">
        <w:rPr>
          <w:rFonts w:cstheme="minorHAnsi"/>
          <w:bCs w:val="0"/>
        </w:rPr>
        <w:t xml:space="preserve"> </w:t>
      </w:r>
    </w:p>
    <w:p w14:paraId="4D0657AA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11800591" w14:textId="753D75EE" w:rsidR="00C45C09" w:rsidRPr="002A0C34" w:rsidRDefault="006C2686" w:rsidP="00C32FE0">
      <w:pPr>
        <w:pStyle w:val="ParagraffRhestr"/>
        <w:numPr>
          <w:ilvl w:val="1"/>
          <w:numId w:val="2"/>
        </w:numPr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manylion protocolau cyfathrebu risg penodol sy’n ymwneud â’r broses dadansoddi risgiau wedi’u cynnwys yn y Protocol Dadansoddi Risgiau yn Atodiad E</w:t>
      </w:r>
      <w:r w:rsidR="2A8E0138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7A37C935" w14:textId="32C925CE" w:rsidR="174D3F06" w:rsidRPr="002A0C34" w:rsidRDefault="174D3F06" w:rsidP="005A452D">
      <w:p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lastRenderedPageBreak/>
        <w:br w:type="page"/>
      </w:r>
    </w:p>
    <w:p w14:paraId="3AE1FB53" w14:textId="4EA2D7A6" w:rsidR="00E6161B" w:rsidRPr="002A0C34" w:rsidRDefault="002F2B86" w:rsidP="002F2B86">
      <w:pPr>
        <w:pStyle w:val="Pennawd1"/>
      </w:pPr>
      <w:bookmarkStart w:id="25" w:name="_Toc61357120"/>
      <w:r w:rsidRPr="002A0C34">
        <w:lastRenderedPageBreak/>
        <w:t>A</w:t>
      </w:r>
      <w:r w:rsidR="006C2686" w:rsidRPr="002A0C34">
        <w:t xml:space="preserve">todiad </w:t>
      </w:r>
      <w:proofErr w:type="spellStart"/>
      <w:r w:rsidR="006C2686" w:rsidRPr="002A0C34">
        <w:t>Dd</w:t>
      </w:r>
      <w:proofErr w:type="spellEnd"/>
      <w:r w:rsidR="006C2686" w:rsidRPr="002A0C34">
        <w:t>: Protocol troseddau bwyd</w:t>
      </w:r>
      <w:bookmarkEnd w:id="25"/>
    </w:p>
    <w:p w14:paraId="7EA04710" w14:textId="77777777" w:rsidR="005C4C1A" w:rsidRPr="002A0C34" w:rsidRDefault="005C4C1A" w:rsidP="005A452D">
      <w:pPr>
        <w:spacing w:after="0"/>
        <w:ind w:left="851" w:hanging="851"/>
        <w:rPr>
          <w:rFonts w:eastAsia="Times New Roman" w:cstheme="minorHAnsi"/>
          <w:b/>
          <w:szCs w:val="24"/>
          <w:lang w:eastAsia="en-GB"/>
        </w:rPr>
      </w:pPr>
    </w:p>
    <w:p w14:paraId="2BCA9603" w14:textId="37E285E1" w:rsidR="00B00329" w:rsidRPr="002A0C34" w:rsidRDefault="006C2686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Cyflwyniad</w:t>
      </w:r>
    </w:p>
    <w:p w14:paraId="3A7A7A8E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0CBB8756" w14:textId="1E966E77" w:rsidR="00A7643B" w:rsidRPr="002A0C34" w:rsidRDefault="006C268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gan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gyfrifoldebau tebyg i atal a chanfod troseddau bwyd. Mae’r ddau yn gweithio yn unol â diffiniad tebyg o droseddau bwyd, sef “twyll difrifol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throseddoldeb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cysylltiedig yn y gadwyn cyflenwi bwyd sy’n effeithio ar ei dilysrwydd a’i chyfanrwydd</w:t>
      </w:r>
      <w:r w:rsidR="00E6161B" w:rsidRPr="002A0C34">
        <w:rPr>
          <w:rFonts w:eastAsia="Times New Roman" w:cstheme="minorHAnsi"/>
          <w:szCs w:val="24"/>
          <w:lang w:eastAsia="en-GB"/>
        </w:rPr>
        <w:t xml:space="preserve">”. </w:t>
      </w:r>
    </w:p>
    <w:p w14:paraId="20B521CD" w14:textId="77777777" w:rsidR="0044616F" w:rsidRPr="002A0C34" w:rsidRDefault="0044616F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4ACB9AAF" w14:textId="53C4A90D" w:rsidR="0044616F" w:rsidRPr="002A0C34" w:rsidRDefault="006C268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troseddau twyll wedi’u pennu o fewn cyfraith statud a chyffredin sydd mewn grym ym mhob awdurdodaeth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09CAFB58" w14:textId="77777777" w:rsidR="0044616F" w:rsidRPr="002A0C34" w:rsidRDefault="0044616F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3FE83E0E" w14:textId="62F94293" w:rsidR="00E6161B" w:rsidRPr="002A0C34" w:rsidRDefault="006C2686" w:rsidP="008658F6">
      <w:pPr>
        <w:pStyle w:val="Pennawd2"/>
        <w:rPr>
          <w:rFonts w:cstheme="minorHAnsi"/>
        </w:rPr>
      </w:pPr>
      <w:r w:rsidRPr="002A0C34">
        <w:rPr>
          <w:rFonts w:cstheme="minorHAnsi"/>
        </w:rPr>
        <w:t>Trefniadau presennol ar gyfer ymchwilio i droseddau bwyd</w:t>
      </w:r>
    </w:p>
    <w:p w14:paraId="2B4002DF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4BA1752E" w14:textId="1FCCC52A" w:rsidR="00E6161B" w:rsidRPr="002A0C34" w:rsidRDefault="006C268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cymhwyso egwyddorion sefydledig y Model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>Cenedlaethol i amlygu bygythiadau, asesu risgiau o safbwynt gorfodi’r gyfraith, a threfnu adnoddau i fodloni’r galw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</w:p>
    <w:p w14:paraId="6617AAE0" w14:textId="77777777" w:rsidR="0044616F" w:rsidRPr="002A0C34" w:rsidRDefault="0044616F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0C19343D" w14:textId="0F651078" w:rsidR="00E6161B" w:rsidRPr="002A0C34" w:rsidRDefault="00B06C7A" w:rsidP="008658F6">
      <w:pPr>
        <w:pStyle w:val="Pennawd2"/>
        <w:rPr>
          <w:rFonts w:cstheme="minorHAnsi"/>
          <w:bCs w:val="0"/>
        </w:rPr>
      </w:pPr>
      <w:r>
        <w:rPr>
          <w:rFonts w:cstheme="minorHAnsi"/>
          <w:bCs w:val="0"/>
        </w:rPr>
        <w:t>G</w:t>
      </w:r>
      <w:r w:rsidRPr="002A0C34">
        <w:t>wybodaeth</w:t>
      </w:r>
      <w:r>
        <w:t xml:space="preserve"> (</w:t>
      </w:r>
      <w:proofErr w:type="spellStart"/>
      <w:r w:rsidRPr="00B06C7A">
        <w:rPr>
          <w:i/>
          <w:iCs/>
        </w:rPr>
        <w:t>intelligence</w:t>
      </w:r>
      <w:proofErr w:type="spellEnd"/>
      <w:r>
        <w:t>)</w:t>
      </w:r>
    </w:p>
    <w:p w14:paraId="098D45B7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3DF5C96C" w14:textId="10A54138" w:rsidR="00E6161B" w:rsidRPr="002A0C34" w:rsidRDefault="006C268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rheoli gwybodaeth a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ar wahân ac yn rhannu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>yn gyfreithlon at ddibenion gorfodi’r gyfraith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6FD14E3E" w14:textId="77777777" w:rsidR="004C1096" w:rsidRPr="002A0C34" w:rsidRDefault="004C1096" w:rsidP="005A452D">
      <w:pPr>
        <w:pStyle w:val="ParagraffRhestr"/>
        <w:spacing w:after="0"/>
        <w:ind w:left="360"/>
        <w:rPr>
          <w:rFonts w:eastAsia="Times New Roman" w:cstheme="minorHAnsi"/>
          <w:szCs w:val="24"/>
          <w:lang w:eastAsia="en-GB"/>
        </w:rPr>
      </w:pPr>
    </w:p>
    <w:p w14:paraId="193D1618" w14:textId="6B0EB90C" w:rsidR="00E6161B" w:rsidRPr="002A0C34" w:rsidRDefault="006C268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ddau gorff yn ymrwymo i barhau i rannu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yn rheolaidd er mwyn hyrwyddo cydweithio i </w:t>
      </w:r>
      <w:r w:rsidR="00427C5A">
        <w:rPr>
          <w:rFonts w:eastAsia="Times New Roman" w:cstheme="minorHAnsi"/>
          <w:szCs w:val="24"/>
          <w:lang w:eastAsia="en-GB"/>
        </w:rPr>
        <w:t>ddiogelu’r</w:t>
      </w:r>
      <w:r w:rsidRPr="002A0C34">
        <w:rPr>
          <w:rFonts w:eastAsia="Times New Roman" w:cstheme="minorHAnsi"/>
          <w:szCs w:val="24"/>
          <w:lang w:eastAsia="en-GB"/>
        </w:rPr>
        <w:t xml:space="preserve"> cyhoedd, ac maent wedi cydweithio i gynhyrchu asesiad strategol </w:t>
      </w:r>
      <w:r w:rsidR="00275839" w:rsidRPr="002A0C34">
        <w:rPr>
          <w:rFonts w:eastAsia="Times New Roman" w:cstheme="minorHAnsi"/>
          <w:szCs w:val="24"/>
          <w:lang w:eastAsia="en-GB"/>
        </w:rPr>
        <w:t>o droseddau bwyd ledled y DU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77126D07" w14:textId="77777777" w:rsidR="004C1096" w:rsidRPr="002A0C34" w:rsidRDefault="004C109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578552BC" w14:textId="70CF6075" w:rsidR="00E6161B" w:rsidRPr="002A0C34" w:rsidRDefault="00275839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y ddau gorff yn parhau i weithio gyda gwledydd eraill yn annibynnol pan fydd ymchwiliadau penodol yn gofyn am hynny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7E089BFD" w14:textId="77777777" w:rsidR="004C1096" w:rsidRPr="002A0C34" w:rsidRDefault="004C109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0C3E318" w14:textId="290EB0BA" w:rsidR="00E6161B" w:rsidRPr="002A0C34" w:rsidRDefault="00275839" w:rsidP="008658F6">
      <w:pPr>
        <w:pStyle w:val="Pennawd2"/>
        <w:rPr>
          <w:rFonts w:cstheme="minorHAnsi"/>
        </w:rPr>
      </w:pPr>
      <w:r w:rsidRPr="002A0C34">
        <w:rPr>
          <w:rFonts w:cstheme="minorHAnsi"/>
        </w:rPr>
        <w:t>Model gweithredu</w:t>
      </w:r>
    </w:p>
    <w:p w14:paraId="0A07A611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65EBDFAA" w14:textId="62294A50" w:rsidR="00E6161B" w:rsidRPr="002A0C34" w:rsidRDefault="00E05E6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ddau gorff yn paratoi eu strategaeth reoli, gan amlygu blaenoriaethau tactegol a gofynion casglu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Pr="002A0C34">
        <w:rPr>
          <w:rFonts w:eastAsia="Times New Roman" w:cstheme="minorHAnsi"/>
          <w:szCs w:val="24"/>
          <w:lang w:eastAsia="en-GB"/>
        </w:rPr>
        <w:t xml:space="preserve">. Mae strategaethau o’r fath yn datblygu o’r asesiadau strategol. Maent yn cael eu paratoi’n annibynnol ac yn debygol o ategu ei gilydd, a byddant yn cael eu rhannu i hyrwyddo’r gallu i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ryngweithredu</w:t>
      </w:r>
      <w:proofErr w:type="spellEnd"/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6A0C5B0D" w14:textId="77777777" w:rsidR="004C1096" w:rsidRPr="002A0C34" w:rsidRDefault="004C109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24F075B2" w14:textId="12835085" w:rsidR="00E6161B" w:rsidRPr="002A0C34" w:rsidRDefault="00E05E6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gweithio i gyd-arwain OPSON (gweithrediad ar y cyd rhwng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Europol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ac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Interpol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sy’n targedu bwyd a diodydd ffug ac islaw’r safon) ac mae hyn yn cynnig model ar gyfer cydweithio trawsffiniol rhwng y ddwy uned yn y DU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29C4EA97" w14:textId="77777777" w:rsidR="00C83286" w:rsidRPr="002A0C34" w:rsidRDefault="00C83286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37DFE796" w14:textId="0079EDC0" w:rsidR="00E6161B" w:rsidRPr="002A0C34" w:rsidRDefault="001B0FBF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Pennu t</w:t>
      </w:r>
      <w:r w:rsidR="002F2B86" w:rsidRPr="002A0C34">
        <w:rPr>
          <w:rFonts w:cstheme="minorHAnsi"/>
          <w:bCs w:val="0"/>
        </w:rPr>
        <w:t>as</w:t>
      </w:r>
      <w:r w:rsidR="00E05E6F" w:rsidRPr="002A0C34">
        <w:rPr>
          <w:rFonts w:cstheme="minorHAnsi"/>
          <w:bCs w:val="0"/>
        </w:rPr>
        <w:t>gau</w:t>
      </w:r>
    </w:p>
    <w:p w14:paraId="047B8BA8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119FDE39" w14:textId="68318317" w:rsidR="00EA08B6" w:rsidRPr="002A0C34" w:rsidRDefault="00E05E6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gan unedau troseddau bwyd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strwythur Grŵp Tasg a Chydlynu Tactegol (TTCG) sefydledig yn unol â’r Model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Cenedlaethol sy’n bodloni eu hanghenion unigol. Mae’r TTCG yn </w:t>
      </w:r>
      <w:r w:rsidR="00427C5A">
        <w:rPr>
          <w:rFonts w:eastAsia="Times New Roman" w:cstheme="minorHAnsi"/>
          <w:szCs w:val="24"/>
          <w:lang w:eastAsia="en-GB"/>
        </w:rPr>
        <w:t>sba</w:t>
      </w:r>
      <w:r w:rsidRPr="002A0C34">
        <w:rPr>
          <w:rFonts w:eastAsia="Times New Roman" w:cstheme="minorHAnsi"/>
          <w:szCs w:val="24"/>
          <w:lang w:eastAsia="en-GB"/>
        </w:rPr>
        <w:t>rduno gweithgarwch tactegol ac mae’r asesiadau tactegol a baratoir cyn pob cyfarfod yn mesur cynnydd yn erbyn blaenoriaethau tactegol a amlygwyd, fel y’u hamlinellir yn y strategaethau rheoli unigol. Mae’r strategaethau hynny’n deillio o asesiadau strategol. Bydd y gyfres o ddogfennau tasgau tactegol yn cael eu rhannu rhwng y ddwy uned ar adeg eu cyhoeddi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23C428A1" w14:textId="72A95905" w:rsidR="00E6161B" w:rsidRPr="002A0C34" w:rsidRDefault="00E6161B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75778BD" w14:textId="3A5375C4" w:rsidR="00E6161B" w:rsidRPr="002A0C34" w:rsidRDefault="00E05E6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Rhennir dogfennau strategol yn briodol wrth iddynt gael eu paratoi i sicrhau bod y ddwy uned yn manteisio i’r eithaf ar y 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>a gasglwyd cyn cwblhau</w:t>
      </w:r>
      <w:r w:rsidR="001B0FBF" w:rsidRPr="002A0C34">
        <w:rPr>
          <w:rFonts w:eastAsia="Times New Roman" w:cstheme="minorHAnsi"/>
          <w:szCs w:val="24"/>
          <w:lang w:eastAsia="en-GB"/>
        </w:rPr>
        <w:t>’r cyfryw ddogfennau’n derfynol</w:t>
      </w:r>
      <w:r w:rsidR="00E6161B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1C05673C" w14:textId="77777777" w:rsidR="00EA08B6" w:rsidRPr="002A0C34" w:rsidRDefault="00EA08B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1BFB2BE" w14:textId="6202128B" w:rsidR="00E6161B" w:rsidRPr="002A0C34" w:rsidRDefault="001B0F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Gwahoddir cydweithwyr yn briodol i gyfarfodydd TTCG unigol. Bydd hyn yn hyrwyddo’r gallu i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ryngweithredu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ac yn galluogi cyfleoedd i bennu tasgau penodol ar y cyd, yn enwedig mewn ardaloedd </w:t>
      </w:r>
      <w:r w:rsidR="00B7301F">
        <w:rPr>
          <w:rFonts w:eastAsia="Times New Roman" w:cstheme="minorHAnsi"/>
          <w:szCs w:val="24"/>
          <w:lang w:eastAsia="en-GB"/>
        </w:rPr>
        <w:t xml:space="preserve">y </w:t>
      </w:r>
      <w:r w:rsidRPr="002A0C34">
        <w:rPr>
          <w:rFonts w:eastAsia="Times New Roman" w:cstheme="minorHAnsi"/>
          <w:szCs w:val="24"/>
          <w:lang w:eastAsia="en-GB"/>
        </w:rPr>
        <w:t>Gororau</w:t>
      </w:r>
      <w:r w:rsidR="00E6161B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7D2BA631" w14:textId="77777777" w:rsidR="00EA08B6" w:rsidRPr="002A0C34" w:rsidRDefault="00EA08B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2238F2D3" w14:textId="5ADA4B5C" w:rsidR="00E6161B" w:rsidRPr="002A0C34" w:rsidRDefault="001B0FBF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rhannu dogfennau tactegol o’r fath yn galluogi pob uned i amlygu meysydd sydd o ddiddordeb cyffredin. Mae’r Memorandwm Cyd-ddealltwriaeth hwn yn argymell yn gryf bod swyddogion yn ymgysylltu’n rhagweithiol ag adrannau unigol mewn amgylchiadau o’r fath i rannu arfer da</w:t>
      </w:r>
      <w:r w:rsidR="00057230" w:rsidRPr="002A0C34">
        <w:rPr>
          <w:rFonts w:eastAsia="Times New Roman" w:cstheme="minorHAnsi"/>
          <w:szCs w:val="24"/>
          <w:lang w:eastAsia="en-GB"/>
        </w:rPr>
        <w:t xml:space="preserve"> a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a gweithio gyda’i gilydd i ddatblygu a chyflawni strategaethau cyson ar y cyd, a chydag asiantaethau eraill lle y bo’n briodol, i </w:t>
      </w:r>
      <w:r w:rsidR="00427C5A">
        <w:rPr>
          <w:rFonts w:eastAsia="Times New Roman" w:cstheme="minorHAnsi"/>
          <w:szCs w:val="24"/>
          <w:lang w:eastAsia="en-GB"/>
        </w:rPr>
        <w:t>ddiogelu’r</w:t>
      </w:r>
      <w:r w:rsidRPr="002A0C34">
        <w:rPr>
          <w:rFonts w:eastAsia="Times New Roman" w:cstheme="minorHAnsi"/>
          <w:szCs w:val="24"/>
          <w:lang w:eastAsia="en-GB"/>
        </w:rPr>
        <w:t xml:space="preserve"> cyhoedd a tharfu ar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droseddoldeb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o’r fath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</w:p>
    <w:p w14:paraId="5228FC8A" w14:textId="77777777" w:rsidR="00EA08B6" w:rsidRPr="002A0C34" w:rsidRDefault="00EA08B6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7DC84D49" w14:textId="2152EC36" w:rsidR="00E6161B" w:rsidRPr="002A0C34" w:rsidRDefault="001B0FBF" w:rsidP="008658F6">
      <w:pPr>
        <w:pStyle w:val="Pennawd2"/>
        <w:rPr>
          <w:rFonts w:cstheme="minorHAnsi"/>
        </w:rPr>
      </w:pPr>
      <w:r w:rsidRPr="002A0C34">
        <w:rPr>
          <w:rFonts w:cstheme="minorHAnsi"/>
        </w:rPr>
        <w:t>Ymchwiliadau</w:t>
      </w:r>
    </w:p>
    <w:p w14:paraId="38909DBF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0849D20C" w14:textId="394B9C64" w:rsidR="00E6161B" w:rsidRPr="002A0C34" w:rsidRDefault="00057230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gan y ddau gorff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gapasiti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 gallu i ymchwilio. Byddant yn parhau i arwain eu hymchwiliadau eu hunain</w:t>
      </w:r>
      <w:r w:rsidR="00B25223" w:rsidRPr="002A0C34">
        <w:rPr>
          <w:rFonts w:eastAsia="Times New Roman" w:cstheme="minorHAnsi"/>
          <w:szCs w:val="24"/>
          <w:lang w:eastAsia="en-GB"/>
        </w:rPr>
        <w:t>.</w:t>
      </w:r>
    </w:p>
    <w:p w14:paraId="7DA75DEE" w14:textId="77777777" w:rsidR="00B25223" w:rsidRPr="002A0C34" w:rsidRDefault="00B25223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130BD8D3" w14:textId="448AA5BE" w:rsidR="00E6161B" w:rsidRPr="002A0C34" w:rsidRDefault="00057230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Ar ddechrau unrhyw ymchwiliad newydd, argymhellir bod y swyddog arweiniol sydd â gofal yr ymchwiliad hwnnw’n ystyried y potensial i gasglu tystiolaeth yn y naill awdurdodaeth neu’r llall. Bydd hefyd yn ystyried, yn seiliedig ar ffeithiau a </w:t>
      </w:r>
      <w:r w:rsidR="00B06C7A">
        <w:t>g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="00B06C7A">
        <w:t xml:space="preserve"> </w:t>
      </w:r>
      <w:r w:rsidRPr="002A0C34">
        <w:rPr>
          <w:rFonts w:eastAsia="Times New Roman" w:cstheme="minorHAnsi"/>
          <w:szCs w:val="24"/>
          <w:lang w:eastAsia="en-GB"/>
        </w:rPr>
        <w:t xml:space="preserve">sy’n hysbys ar y pryd, y potensial i’r ymchwiliad </w:t>
      </w:r>
      <w:r w:rsidRPr="002A0C34">
        <w:rPr>
          <w:rFonts w:eastAsia="Times New Roman" w:cstheme="minorHAnsi"/>
          <w:szCs w:val="24"/>
          <w:lang w:eastAsia="en-GB"/>
        </w:rPr>
        <w:lastRenderedPageBreak/>
        <w:t xml:space="preserve">hwnnw ganfod tystiolaeth o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droseddoldeb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mewn awdurdodaeth arall e.e. yr Alban neu un o’r tair gwlad arall</w:t>
      </w:r>
      <w:r w:rsidR="00A7643B" w:rsidRPr="002A0C34">
        <w:rPr>
          <w:rFonts w:eastAsia="Times New Roman" w:cstheme="minorHAnsi"/>
          <w:szCs w:val="24"/>
          <w:lang w:eastAsia="en-GB"/>
        </w:rPr>
        <w:t>.</w:t>
      </w:r>
    </w:p>
    <w:p w14:paraId="04AF0B71" w14:textId="77777777" w:rsidR="00B25223" w:rsidRPr="002A0C34" w:rsidRDefault="00B25223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4889CE8C" w14:textId="4A78D1B3" w:rsidR="00E6161B" w:rsidRPr="002A0C34" w:rsidRDefault="00057230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y swyddog arweiniol hwnnw’n cofnodi ystyriaethau a phenderfyniadau ynglŷn â sut i fwrw ymlaen a, sut bynnag, argymhellir y</w:t>
      </w:r>
      <w:r w:rsidR="001E134E" w:rsidRPr="002A0C34">
        <w:rPr>
          <w:rFonts w:eastAsia="Times New Roman" w:cstheme="minorHAnsi"/>
          <w:szCs w:val="24"/>
          <w:lang w:eastAsia="en-GB"/>
        </w:rPr>
        <w:t xml:space="preserve"> dylid</w:t>
      </w:r>
      <w:r w:rsidRPr="002A0C34">
        <w:rPr>
          <w:rFonts w:eastAsia="Times New Roman" w:cstheme="minorHAnsi"/>
          <w:szCs w:val="24"/>
          <w:lang w:eastAsia="en-GB"/>
        </w:rPr>
        <w:t xml:space="preserve"> ymgynghori</w:t>
      </w:r>
      <w:r w:rsidR="001E134E" w:rsidRPr="002A0C34">
        <w:rPr>
          <w:rFonts w:eastAsia="Times New Roman" w:cstheme="minorHAnsi"/>
          <w:szCs w:val="24"/>
          <w:lang w:eastAsia="en-GB"/>
        </w:rPr>
        <w:t>’</w:t>
      </w:r>
      <w:r w:rsidRPr="002A0C34">
        <w:rPr>
          <w:rFonts w:eastAsia="Times New Roman" w:cstheme="minorHAnsi"/>
          <w:szCs w:val="24"/>
          <w:lang w:eastAsia="en-GB"/>
        </w:rPr>
        <w:t xml:space="preserve">n gynnar â chydweithwyr yn unedau troseddau bwyd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i drafod a chytuno ar sut i </w:t>
      </w:r>
      <w:r w:rsidR="001E134E" w:rsidRPr="002A0C34">
        <w:rPr>
          <w:rFonts w:eastAsia="Times New Roman" w:cstheme="minorHAnsi"/>
          <w:szCs w:val="24"/>
          <w:lang w:eastAsia="en-GB"/>
        </w:rPr>
        <w:t>gynnal</w:t>
      </w:r>
      <w:r w:rsidRPr="002A0C34">
        <w:rPr>
          <w:rFonts w:eastAsia="Times New Roman" w:cstheme="minorHAnsi"/>
          <w:szCs w:val="24"/>
          <w:lang w:eastAsia="en-GB"/>
        </w:rPr>
        <w:t xml:space="preserve"> ymchwiliadau o’r fath. Bydd hyn yn hyrwyddo cydweithio, yn </w:t>
      </w:r>
      <w:r w:rsidR="001E134E" w:rsidRPr="002A0C34">
        <w:rPr>
          <w:rFonts w:eastAsia="Times New Roman" w:cstheme="minorHAnsi"/>
          <w:szCs w:val="24"/>
          <w:lang w:eastAsia="en-GB"/>
        </w:rPr>
        <w:t>cynyddu</w:t>
      </w:r>
      <w:r w:rsidR="00B14866" w:rsidRPr="002A0C34">
        <w:rPr>
          <w:rFonts w:eastAsia="Times New Roman" w:cstheme="minorHAnsi"/>
          <w:szCs w:val="24"/>
          <w:lang w:eastAsia="en-GB"/>
        </w:rPr>
        <w:t xml:space="preserve"> i’r eithaf y</w:t>
      </w:r>
      <w:r w:rsidR="001E134E" w:rsidRPr="002A0C34">
        <w:rPr>
          <w:rFonts w:eastAsia="Times New Roman" w:cstheme="minorHAnsi"/>
          <w:szCs w:val="24"/>
          <w:lang w:eastAsia="en-GB"/>
        </w:rPr>
        <w:t xml:space="preserve"> dystiolaeth a ganfyddir </w:t>
      </w:r>
      <w:r w:rsidR="00B14866" w:rsidRPr="002A0C34">
        <w:rPr>
          <w:rFonts w:eastAsia="Times New Roman" w:cstheme="minorHAnsi"/>
          <w:szCs w:val="24"/>
          <w:lang w:eastAsia="en-GB"/>
        </w:rPr>
        <w:t xml:space="preserve">yn gyflym </w:t>
      </w:r>
      <w:r w:rsidR="001E134E" w:rsidRPr="002A0C34">
        <w:rPr>
          <w:rFonts w:eastAsia="Times New Roman" w:cstheme="minorHAnsi"/>
          <w:szCs w:val="24"/>
          <w:lang w:eastAsia="en-GB"/>
        </w:rPr>
        <w:t>ac yn dangos llwybr archwilio o’r penderfyniadau a wnaed rhag ofn y bydd ymchwiliadau’n mynd yn gymhleth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7D79F10F" w14:textId="77777777" w:rsidR="00B25223" w:rsidRPr="002A0C34" w:rsidRDefault="00B25223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69C5BE07" w14:textId="396FDE20" w:rsidR="00E6161B" w:rsidRPr="002A0C34" w:rsidRDefault="001E134E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Pan gynhelir ymchwiliadau ar y cyd, bydd strwythur ‘GOLD’ ar waith lle y bydd swyddog â rheolaeth gyffredinol ar yr ymchwiliad. Bydd hynny’n sicrhau eglurder ynglŷn â materion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awdurdodaethol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ac yn sicrhau bod tystiolaeth yn cael ei gwarchod a’i diogelu’n gyfreithlon ac yn gyflym, ac yn mynd i’r afael â gofynion datgelu o’r cychwyn</w:t>
      </w:r>
      <w:r w:rsidR="00B25223" w:rsidRPr="002A0C34">
        <w:rPr>
          <w:rFonts w:eastAsia="Times New Roman" w:cstheme="minorHAnsi"/>
          <w:szCs w:val="24"/>
          <w:lang w:eastAsia="en-GB"/>
        </w:rPr>
        <w:t>.</w:t>
      </w:r>
    </w:p>
    <w:p w14:paraId="5EF3A0BD" w14:textId="77777777" w:rsidR="00B25223" w:rsidRPr="002A0C34" w:rsidRDefault="00B25223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62180555" w14:textId="03A3652D" w:rsidR="00E6161B" w:rsidRPr="002A0C34" w:rsidRDefault="001E134E" w:rsidP="008658F6">
      <w:pPr>
        <w:pStyle w:val="Pennawd2"/>
        <w:rPr>
          <w:rFonts w:cstheme="minorHAnsi"/>
          <w:bCs w:val="0"/>
        </w:rPr>
      </w:pPr>
      <w:r w:rsidRPr="002A0C34">
        <w:rPr>
          <w:rFonts w:cstheme="minorHAnsi"/>
          <w:bCs w:val="0"/>
        </w:rPr>
        <w:t>Memoranda Cyd-ddealltwriaeth sydd eisoes yn bodoli gyda phartneriaid cenedlaethol</w:t>
      </w:r>
    </w:p>
    <w:p w14:paraId="63A36D2A" w14:textId="77777777" w:rsidR="00E45FB9" w:rsidRPr="002A0C34" w:rsidRDefault="00E45FB9" w:rsidP="005A452D">
      <w:pPr>
        <w:spacing w:after="0"/>
        <w:ind w:left="360"/>
        <w:rPr>
          <w:rFonts w:cstheme="minorHAnsi"/>
          <w:b/>
          <w:szCs w:val="24"/>
          <w:lang w:eastAsia="en-GB"/>
        </w:rPr>
      </w:pPr>
    </w:p>
    <w:p w14:paraId="4E917235" w14:textId="778A9CD5" w:rsidR="00E6161B" w:rsidRPr="002A0C34" w:rsidRDefault="001E134E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unedau troseddau bwyd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eisoes wedi sefydlu Memoranda Cyd-ddealltwriaeth gyda phartneriaid awdurdod lleol perthnasol e.e. Prif Swyddogion Iechyd yr Amgylchedd yn yr Alban, a’r Gymdeithas Prif Swyddogion Safonau Masnach yng Nghymru, Lloegr a Gogledd Iwerddon</w:t>
      </w:r>
      <w:r w:rsidR="00E6161B" w:rsidRPr="002A0C34">
        <w:rPr>
          <w:rFonts w:eastAsia="Times New Roman" w:cstheme="minorHAnsi"/>
          <w:szCs w:val="24"/>
          <w:lang w:eastAsia="en-GB"/>
        </w:rPr>
        <w:t xml:space="preserve">. </w:t>
      </w:r>
      <w:r w:rsidR="00B14866" w:rsidRPr="002A0C34">
        <w:rPr>
          <w:rFonts w:eastAsia="Times New Roman" w:cstheme="minorHAnsi"/>
          <w:szCs w:val="24"/>
          <w:lang w:eastAsia="en-GB"/>
        </w:rPr>
        <w:t>Bydd y ddwy uned yn parhau i gyfnerthu’r perthnasoedd hynny sydd eisoes yn bodoli ac yn ceisio datblygu rhai newydd gyda phartneriaid cenedlaethol perthnasol. Bydd y Memorandwm Cyd-ddealltwriaeth hwn yn ategu cytundebau o’r fath, ac yn llywio rhai newydd, yn hytrach na’u disodli</w:t>
      </w:r>
      <w:r w:rsidR="00E6161B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2E34E62E" w14:textId="77777777" w:rsidR="00B25223" w:rsidRPr="002A0C34" w:rsidRDefault="00B25223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CD73D69" w14:textId="46523A94" w:rsidR="00E6161B" w:rsidRPr="002A0C34" w:rsidRDefault="00B14866" w:rsidP="008658F6">
      <w:pPr>
        <w:pStyle w:val="Pennawd2"/>
        <w:rPr>
          <w:rFonts w:cstheme="minorHAnsi"/>
        </w:rPr>
      </w:pPr>
      <w:r w:rsidRPr="002A0C34">
        <w:rPr>
          <w:rFonts w:cstheme="minorHAnsi"/>
        </w:rPr>
        <w:t>Perthnasoedd</w:t>
      </w:r>
    </w:p>
    <w:p w14:paraId="775C555D" w14:textId="77777777" w:rsidR="00E45FB9" w:rsidRPr="002A0C34" w:rsidRDefault="00E45FB9" w:rsidP="005A452D">
      <w:pPr>
        <w:spacing w:after="0"/>
        <w:ind w:left="360"/>
        <w:rPr>
          <w:rStyle w:val="CyfeirnodYsgafn"/>
          <w:rFonts w:cstheme="minorHAnsi"/>
          <w:b/>
          <w:bCs/>
          <w:smallCaps w:val="0"/>
          <w:color w:val="auto"/>
          <w:szCs w:val="24"/>
        </w:rPr>
      </w:pPr>
    </w:p>
    <w:p w14:paraId="285BBD0A" w14:textId="3A17C3B9" w:rsidR="00E6161B" w:rsidRPr="002A0C34" w:rsidRDefault="00B1486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Adlewyrchir annibyniaeth y ddwy asiantaeth yn eu cyfraniad at fforymau a grwpiau cenedlaethol a rhyngwladol sefydledig. Mae hyn yn cynnwys partneriaid sector cyhoeddus, asiantaethau eraill sy’n gorfodi’r gyfraith a busnesau. Bydd unedau troseddau bwyd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parhau i ymgysylltu fel y gwelant orau’n annibynnol a byddant yn ceisio rhannu’r datblygiadau sy’n deillio o’r ymgysylltiadau hynny â’i gilydd yn briodol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39DC8AA3" w14:textId="77777777" w:rsidR="00CF3604" w:rsidRPr="002A0C34" w:rsidRDefault="00CF3604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626FDE94" w14:textId="1F9AF8A6" w:rsidR="00E6161B" w:rsidRPr="002A0C34" w:rsidRDefault="00B14866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 ddwy uned yn parhau i weithio gyda phartneriaid rhyngwladol trwy’r trefniadau newydd a fydd yn datblygu. Bydd sicrhau bod </w:t>
      </w:r>
      <w:r w:rsidR="00CA5AF7" w:rsidRPr="002A0C34">
        <w:rPr>
          <w:rFonts w:eastAsia="Times New Roman" w:cstheme="minorHAnsi"/>
          <w:szCs w:val="24"/>
          <w:lang w:eastAsia="en-GB"/>
        </w:rPr>
        <w:t xml:space="preserve">y ddau sefydliad yn </w:t>
      </w:r>
      <w:r w:rsidR="00CA5AF7" w:rsidRPr="002A0C34">
        <w:rPr>
          <w:rFonts w:eastAsia="Times New Roman" w:cstheme="minorHAnsi"/>
          <w:szCs w:val="24"/>
          <w:lang w:eastAsia="en-GB"/>
        </w:rPr>
        <w:lastRenderedPageBreak/>
        <w:t>cael eu cynrychioli gan b</w:t>
      </w:r>
      <w:r w:rsidRPr="002A0C34">
        <w:rPr>
          <w:rFonts w:eastAsia="Times New Roman" w:cstheme="minorHAnsi"/>
          <w:szCs w:val="24"/>
          <w:lang w:eastAsia="en-GB"/>
        </w:rPr>
        <w:t>wynt cyswllt unigol yn cynnal annibyniaeth e</w:t>
      </w:r>
      <w:r w:rsidR="00CA5AF7" w:rsidRPr="002A0C34">
        <w:rPr>
          <w:rFonts w:eastAsia="Times New Roman" w:cstheme="minorHAnsi"/>
          <w:szCs w:val="24"/>
          <w:lang w:eastAsia="en-GB"/>
        </w:rPr>
        <w:t>u h</w:t>
      </w:r>
      <w:r w:rsidRPr="002A0C34">
        <w:rPr>
          <w:rFonts w:eastAsia="Times New Roman" w:cstheme="minorHAnsi"/>
          <w:szCs w:val="24"/>
          <w:lang w:eastAsia="en-GB"/>
        </w:rPr>
        <w:t>uned/asiantaeth mewn fforymau o’r fath. Ar hyn o bryd, mae</w:t>
      </w:r>
      <w:r w:rsidR="00CA5AF7" w:rsidRPr="002A0C34">
        <w:rPr>
          <w:rFonts w:eastAsia="Times New Roman" w:cstheme="minorHAnsi"/>
          <w:szCs w:val="24"/>
          <w:lang w:eastAsia="en-GB"/>
        </w:rPr>
        <w:t xml:space="preserve"> Uned Troseddau a Digwyddiadau Bwyd yr Alban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CA5AF7" w:rsidRPr="002A0C34">
        <w:rPr>
          <w:rFonts w:eastAsia="Times New Roman" w:cstheme="minorHAnsi"/>
          <w:szCs w:val="24"/>
          <w:lang w:eastAsia="en-GB"/>
        </w:rPr>
        <w:t>(</w:t>
      </w:r>
      <w:r w:rsidRPr="002A0C34">
        <w:rPr>
          <w:rFonts w:eastAsia="Times New Roman" w:cstheme="minorHAnsi"/>
          <w:szCs w:val="24"/>
          <w:lang w:eastAsia="en-GB"/>
        </w:rPr>
        <w:t>SFCIU</w:t>
      </w:r>
      <w:r w:rsidR="00CA5AF7" w:rsidRPr="002A0C34">
        <w:rPr>
          <w:rFonts w:eastAsia="Times New Roman" w:cstheme="minorHAnsi"/>
          <w:szCs w:val="24"/>
          <w:lang w:eastAsia="en-GB"/>
        </w:rPr>
        <w:t>)</w:t>
      </w:r>
      <w:r w:rsidRPr="002A0C34">
        <w:rPr>
          <w:rFonts w:eastAsia="Times New Roman" w:cstheme="minorHAnsi"/>
          <w:szCs w:val="24"/>
          <w:lang w:eastAsia="en-GB"/>
        </w:rPr>
        <w:t xml:space="preserve"> wedi mabwysiadu Cadeiryddiaeth y Gynghrair </w:t>
      </w:r>
      <w:r w:rsidR="00CA5AF7" w:rsidRPr="002A0C34">
        <w:rPr>
          <w:rFonts w:eastAsia="Times New Roman" w:cstheme="minorHAnsi"/>
          <w:szCs w:val="24"/>
          <w:lang w:eastAsia="en-GB"/>
        </w:rPr>
        <w:t>F</w:t>
      </w:r>
      <w:r w:rsidRPr="002A0C34">
        <w:rPr>
          <w:rFonts w:eastAsia="Times New Roman" w:cstheme="minorHAnsi"/>
          <w:szCs w:val="24"/>
          <w:lang w:eastAsia="en-GB"/>
        </w:rPr>
        <w:t xml:space="preserve">wyd Fyd-eang a bydd yn parhau i wneud hynny, </w:t>
      </w:r>
      <w:r w:rsidR="00E14992" w:rsidRPr="002A0C34">
        <w:rPr>
          <w:rFonts w:eastAsia="Times New Roman" w:cstheme="minorHAnsi"/>
          <w:szCs w:val="24"/>
          <w:lang w:eastAsia="en-GB"/>
        </w:rPr>
        <w:t>ac mae’r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CA5AF7" w:rsidRPr="002A0C34">
        <w:rPr>
          <w:rFonts w:eastAsia="Times New Roman" w:cstheme="minorHAnsi"/>
          <w:szCs w:val="24"/>
          <w:lang w:eastAsia="en-GB"/>
        </w:rPr>
        <w:t xml:space="preserve">Uned </w:t>
      </w:r>
      <w:r w:rsidR="00B7301F">
        <w:rPr>
          <w:rFonts w:eastAsia="Times New Roman" w:cstheme="minorHAnsi"/>
          <w:szCs w:val="24"/>
          <w:lang w:eastAsia="en-GB"/>
        </w:rPr>
        <w:t xml:space="preserve">Genedlaethol </w:t>
      </w:r>
      <w:r w:rsidR="00CA5AF7" w:rsidRPr="002A0C34">
        <w:rPr>
          <w:rFonts w:eastAsia="Times New Roman" w:cstheme="minorHAnsi"/>
          <w:szCs w:val="24"/>
          <w:lang w:eastAsia="en-GB"/>
        </w:rPr>
        <w:t>Troseddau Bwyd (</w:t>
      </w:r>
      <w:r w:rsidRPr="002A0C34">
        <w:rPr>
          <w:rFonts w:eastAsia="Times New Roman" w:cstheme="minorHAnsi"/>
          <w:szCs w:val="24"/>
          <w:lang w:eastAsia="en-GB"/>
        </w:rPr>
        <w:t>NFCU</w:t>
      </w:r>
      <w:r w:rsidR="00CA5AF7" w:rsidRPr="002A0C34">
        <w:rPr>
          <w:rFonts w:eastAsia="Times New Roman" w:cstheme="minorHAnsi"/>
          <w:szCs w:val="24"/>
          <w:lang w:eastAsia="en-GB"/>
        </w:rPr>
        <w:t>)</w:t>
      </w:r>
      <w:r w:rsidRPr="002A0C34">
        <w:rPr>
          <w:rFonts w:eastAsia="Times New Roman" w:cstheme="minorHAnsi"/>
          <w:szCs w:val="24"/>
          <w:lang w:eastAsia="en-GB"/>
        </w:rPr>
        <w:t xml:space="preserve"> yn aelod allweddol ohoni </w:t>
      </w:r>
      <w:r w:rsidR="00CA5AF7" w:rsidRPr="002A0C34">
        <w:rPr>
          <w:rFonts w:eastAsia="Times New Roman" w:cstheme="minorHAnsi"/>
          <w:szCs w:val="24"/>
          <w:lang w:eastAsia="en-GB"/>
        </w:rPr>
        <w:t>o hyd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</w:p>
    <w:p w14:paraId="1C23C9F6" w14:textId="77777777" w:rsidR="00B25223" w:rsidRPr="002A0C34" w:rsidRDefault="00B25223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08C29193" w14:textId="38ED7199" w:rsidR="00C45C09" w:rsidRPr="002A0C34" w:rsidRDefault="00CA5AF7" w:rsidP="00C32FE0">
      <w:pPr>
        <w:pStyle w:val="ParagraffRhestr"/>
        <w:numPr>
          <w:ilvl w:val="1"/>
          <w:numId w:val="2"/>
        </w:numPr>
        <w:spacing w:after="0"/>
        <w:ind w:left="709" w:hanging="709"/>
        <w:rPr>
          <w:rFonts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Memorandwm Cyd-ddealltwriaeth yn cytuno y bydd y ddwy uned yn ceisio cadarnhau arfer da, cydweithio ledled y DU mewn modd rhagweithiol a arweinir gan </w:t>
      </w:r>
      <w:r w:rsidR="00B06C7A" w:rsidRPr="002A0C34">
        <w:t>wybodaeth</w:t>
      </w:r>
      <w:r w:rsidR="00B06C7A">
        <w:t xml:space="preserve"> (</w:t>
      </w:r>
      <w:proofErr w:type="spellStart"/>
      <w:r w:rsidR="00B06C7A" w:rsidRPr="00B06C7A">
        <w:rPr>
          <w:i/>
          <w:iCs/>
        </w:rPr>
        <w:t>intelligence</w:t>
      </w:r>
      <w:proofErr w:type="spellEnd"/>
      <w:r w:rsidR="00B06C7A">
        <w:t>)</w:t>
      </w:r>
      <w:r w:rsidRPr="002A0C34">
        <w:rPr>
          <w:rFonts w:eastAsia="Times New Roman" w:cstheme="minorHAnsi"/>
          <w:szCs w:val="24"/>
          <w:lang w:eastAsia="en-GB"/>
        </w:rPr>
        <w:t xml:space="preserve">, ac amlygu a rhannu hyn drwy gydol y flwyddyn yn unol â chyfarfodydd TTCG pan wahoddir swyddogion </w:t>
      </w:r>
      <w:r w:rsidR="00E14992" w:rsidRPr="002A0C34">
        <w:rPr>
          <w:rFonts w:eastAsia="Times New Roman" w:cstheme="minorHAnsi"/>
          <w:szCs w:val="24"/>
          <w:lang w:eastAsia="en-GB"/>
        </w:rPr>
        <w:t xml:space="preserve">partner </w:t>
      </w:r>
      <w:r w:rsidRPr="002A0C34">
        <w:rPr>
          <w:rFonts w:eastAsia="Times New Roman" w:cstheme="minorHAnsi"/>
          <w:szCs w:val="24"/>
          <w:lang w:eastAsia="en-GB"/>
        </w:rPr>
        <w:t>i’w mynychu</w:t>
      </w:r>
      <w:r w:rsidR="00E6161B" w:rsidRPr="002A0C34">
        <w:rPr>
          <w:rFonts w:eastAsia="Times New Roman" w:cstheme="minorHAnsi"/>
          <w:szCs w:val="24"/>
          <w:lang w:eastAsia="en-GB"/>
        </w:rPr>
        <w:t>.</w:t>
      </w:r>
      <w:r w:rsidR="003C2F88" w:rsidRPr="002A0C34">
        <w:rPr>
          <w:rFonts w:eastAsia="Times New Roman" w:cstheme="minorHAnsi"/>
          <w:szCs w:val="24"/>
          <w:lang w:eastAsia="en-GB"/>
        </w:rPr>
        <w:t xml:space="preserve"> </w:t>
      </w:r>
      <w:r w:rsidR="00C45C09" w:rsidRPr="002A0C34">
        <w:rPr>
          <w:rFonts w:cstheme="minorHAnsi"/>
          <w:szCs w:val="24"/>
        </w:rPr>
        <w:br w:type="page"/>
      </w:r>
    </w:p>
    <w:p w14:paraId="0D332F12" w14:textId="508B3CF1" w:rsidR="00521DF3" w:rsidRPr="002A0C34" w:rsidRDefault="002F2B86" w:rsidP="002F2B86">
      <w:pPr>
        <w:pStyle w:val="Pennawd1"/>
        <w:rPr>
          <w:lang w:eastAsia="en-GB"/>
        </w:rPr>
      </w:pPr>
      <w:bookmarkStart w:id="26" w:name="_Toc61357121"/>
      <w:r w:rsidRPr="002A0C34">
        <w:rPr>
          <w:lang w:eastAsia="en-GB"/>
        </w:rPr>
        <w:lastRenderedPageBreak/>
        <w:t>A</w:t>
      </w:r>
      <w:r w:rsidR="00E14992" w:rsidRPr="002A0C34">
        <w:rPr>
          <w:lang w:eastAsia="en-GB"/>
        </w:rPr>
        <w:t>todiad E: Protocol ar ddadansoddi risgiau</w:t>
      </w:r>
      <w:bookmarkEnd w:id="26"/>
    </w:p>
    <w:p w14:paraId="6DBF077F" w14:textId="77777777" w:rsidR="00C83286" w:rsidRPr="002A0C34" w:rsidRDefault="00C83286" w:rsidP="00C83286">
      <w:pPr>
        <w:rPr>
          <w:lang w:eastAsia="en-GB"/>
        </w:rPr>
      </w:pPr>
    </w:p>
    <w:p w14:paraId="1DD0784A" w14:textId="61F80142" w:rsidR="00CF3604" w:rsidRPr="002A0C34" w:rsidRDefault="002F2B86" w:rsidP="005A452D">
      <w:pPr>
        <w:spacing w:after="0"/>
        <w:rPr>
          <w:rFonts w:eastAsia="Times New Roman" w:cstheme="minorHAnsi"/>
          <w:b/>
          <w:bCs/>
          <w:szCs w:val="24"/>
          <w:lang w:eastAsia="en-GB"/>
        </w:rPr>
      </w:pPr>
      <w:r w:rsidRPr="002A0C34">
        <w:rPr>
          <w:rFonts w:eastAsia="Times New Roman" w:cstheme="minorHAnsi"/>
          <w:b/>
          <w:bCs/>
          <w:szCs w:val="24"/>
          <w:lang w:eastAsia="en-GB"/>
        </w:rPr>
        <w:t xml:space="preserve">36. </w:t>
      </w:r>
      <w:r w:rsidR="00E14992" w:rsidRPr="002A0C34">
        <w:rPr>
          <w:rFonts w:eastAsia="Times New Roman" w:cstheme="minorHAnsi"/>
          <w:b/>
          <w:bCs/>
          <w:szCs w:val="24"/>
          <w:lang w:eastAsia="en-GB"/>
        </w:rPr>
        <w:t>Egwyddorion cyffredinol</w:t>
      </w:r>
    </w:p>
    <w:p w14:paraId="587F015D" w14:textId="77777777" w:rsidR="00CF3604" w:rsidRPr="002A0C34" w:rsidRDefault="00CF3604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779D4DC2" w14:textId="208E1EF1" w:rsidR="006B5C16" w:rsidRPr="002A0C34" w:rsidRDefault="00D74B81" w:rsidP="00C32FE0">
      <w:pPr>
        <w:pStyle w:val="ParagraffRhestr"/>
        <w:numPr>
          <w:ilvl w:val="1"/>
          <w:numId w:val="30"/>
        </w:numPr>
        <w:spacing w:after="0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Dadansoddi risgiau yw’r broses a ddefnyddir gan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i asesu, rheoli a chyfleu risgiau diogelwch bwyd a bwyd anifeiliaid. Dyma egwyddorion lefel uchel allweddol y broses</w:t>
      </w:r>
      <w:r w:rsidR="006B5C16" w:rsidRPr="002A0C34">
        <w:rPr>
          <w:rFonts w:eastAsia="Times New Roman" w:cstheme="minorHAnsi"/>
          <w:szCs w:val="24"/>
          <w:lang w:eastAsia="en-GB"/>
        </w:rPr>
        <w:t>:</w:t>
      </w:r>
    </w:p>
    <w:p w14:paraId="3705C8ED" w14:textId="02B6B098" w:rsidR="006B5C16" w:rsidRPr="002A0C34" w:rsidRDefault="00D74B81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bod dadansoddi risgiau’n cynnwys asesu risgiau, rheoli risgiau a chyfleu risgiau</w:t>
      </w:r>
      <w:r w:rsidR="006B5C16" w:rsidRPr="002A0C34">
        <w:rPr>
          <w:rFonts w:cstheme="minorHAnsi"/>
          <w:szCs w:val="24"/>
        </w:rPr>
        <w:t>;</w:t>
      </w:r>
    </w:p>
    <w:p w14:paraId="5AC82E17" w14:textId="3F3085A4" w:rsidR="006B5C16" w:rsidRPr="002A0C34" w:rsidRDefault="00D74B81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y dylai swyddogaethau asesu risgiau a rheoli risgiau fod ar wahân</w:t>
      </w:r>
      <w:r w:rsidR="006B5C16" w:rsidRPr="002A0C34">
        <w:rPr>
          <w:rFonts w:cstheme="minorHAnsi"/>
          <w:szCs w:val="24"/>
        </w:rPr>
        <w:t>;</w:t>
      </w:r>
    </w:p>
    <w:p w14:paraId="3FA63B9C" w14:textId="77340DEB" w:rsidR="006B5C16" w:rsidRPr="002A0C34" w:rsidRDefault="00D74B81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bod y broses dadansoddi risgiau’n agored a thryloyw. Byddwn yn cyhoeddi ein cyngor ar reoli risgiau a’r dystiolaeth a’r dadansoddiadau sy’n sail i’r cyngor hwnnw</w:t>
      </w:r>
      <w:r w:rsidR="006B5C16" w:rsidRPr="002A0C34">
        <w:rPr>
          <w:rFonts w:cstheme="minorHAnsi"/>
          <w:szCs w:val="24"/>
        </w:rPr>
        <w:t>;</w:t>
      </w:r>
    </w:p>
    <w:p w14:paraId="10F5CCE2" w14:textId="000CA342" w:rsidR="006B5C16" w:rsidRPr="002A0C34" w:rsidRDefault="00D74B81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bydd y cyngor a’r argymhellion a gyflwynir i Weinidogion wedi’u seilio ar risgiau, gwyddoniaeth a thystiolaeth, a byddant yn annibynnol</w:t>
      </w:r>
      <w:r w:rsidR="006B5C16" w:rsidRPr="002A0C34">
        <w:rPr>
          <w:rFonts w:cstheme="minorHAnsi"/>
          <w:szCs w:val="24"/>
        </w:rPr>
        <w:t>;</w:t>
      </w:r>
    </w:p>
    <w:p w14:paraId="64407500" w14:textId="71BFE09A" w:rsidR="006B5C16" w:rsidRPr="002A0C34" w:rsidRDefault="00D74B81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 xml:space="preserve">bod gan y broses dadansoddi risgiau’r </w:t>
      </w:r>
      <w:proofErr w:type="spellStart"/>
      <w:r w:rsidRPr="002A0C34">
        <w:rPr>
          <w:rFonts w:cstheme="minorHAnsi"/>
          <w:szCs w:val="24"/>
        </w:rPr>
        <w:t>capasiti</w:t>
      </w:r>
      <w:proofErr w:type="spellEnd"/>
      <w:r w:rsidRPr="002A0C34">
        <w:rPr>
          <w:rFonts w:cstheme="minorHAnsi"/>
          <w:szCs w:val="24"/>
        </w:rPr>
        <w:t xml:space="preserve"> i weithio ar draws 4 gwlad a darparu, lle y bo’n briodol, argymhellion rheoli risg diogelwch bwyd a bwyd anifeiliaid unedig ar gyfer y DU</w:t>
      </w:r>
      <w:r w:rsidR="006B5C16" w:rsidRPr="002A0C34">
        <w:rPr>
          <w:rFonts w:cstheme="minorHAnsi"/>
          <w:szCs w:val="24"/>
        </w:rPr>
        <w:t>.</w:t>
      </w:r>
    </w:p>
    <w:p w14:paraId="723B170C" w14:textId="1C59CD60" w:rsidR="006B5C16" w:rsidRPr="002A0C34" w:rsidRDefault="00845A5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ddau gorff yn cytuno i berthynas waith agos a chydlynu a chydweithio cryf rhwng staff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sy’n ymwneud â dadansoddi risgiau. Ymgysylltir ar draws adrannau a chyda gweinyddiaethau datganoledig drwy gydol y broses dadansoddi risgiau i sicrhau bod yr holl faterion perthnasol a buddiannau adrannau eraill y llywodraeth sy’n gyfrifol am fwyd ac amaethyddiaeth, iechyd a masnach yn cael eu hystyried</w:t>
      </w:r>
      <w:r w:rsidR="006B5C16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32089D3A" w14:textId="77777777" w:rsidR="00D91D79" w:rsidRPr="002A0C34" w:rsidRDefault="00D91D79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182DF376" w14:textId="39B8E02F" w:rsidR="006B5C16" w:rsidRPr="002A0C34" w:rsidRDefault="00845A50" w:rsidP="00C32FE0">
      <w:pPr>
        <w:numPr>
          <w:ilvl w:val="0"/>
          <w:numId w:val="30"/>
        </w:numPr>
        <w:spacing w:after="0"/>
        <w:rPr>
          <w:rFonts w:cstheme="minorHAnsi"/>
          <w:b/>
          <w:bCs/>
          <w:szCs w:val="24"/>
          <w:lang w:eastAsia="en-GB"/>
        </w:rPr>
      </w:pPr>
      <w:r w:rsidRPr="002A0C34">
        <w:rPr>
          <w:rFonts w:cstheme="minorHAnsi"/>
          <w:b/>
          <w:bCs/>
          <w:szCs w:val="24"/>
          <w:lang w:eastAsia="en-GB"/>
        </w:rPr>
        <w:t>Asesu risgiau</w:t>
      </w:r>
    </w:p>
    <w:p w14:paraId="7FEE9FF2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35E1C5E4" w14:textId="36B12CE8" w:rsidR="006B5C16" w:rsidRPr="002A0C34" w:rsidRDefault="00845A5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 asesu risgiau’n </w:t>
      </w:r>
      <w:r w:rsidR="00F75885" w:rsidRPr="002A0C34">
        <w:rPr>
          <w:rFonts w:eastAsia="Times New Roman" w:cstheme="minorHAnsi"/>
          <w:szCs w:val="24"/>
          <w:lang w:eastAsia="en-GB"/>
        </w:rPr>
        <w:t>golygu</w:t>
      </w:r>
      <w:r w:rsidRPr="002A0C34">
        <w:rPr>
          <w:rFonts w:eastAsia="Times New Roman" w:cstheme="minorHAnsi"/>
          <w:szCs w:val="24"/>
          <w:lang w:eastAsia="en-GB"/>
        </w:rPr>
        <w:t xml:space="preserve"> defnyddio dull gwyddonol i amlygu peryglon ac amcangyfrif y risg bosibl i iechyd pobl a/neu anifeiliaid. Mae hyn yn cynnwys gwerthuso’r amlygiad tebygol i risgiau o fwyd a ffynonellau eraill perthnasol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1582C6C8" w14:textId="77777777" w:rsidR="006E2DA5" w:rsidRPr="002A0C34" w:rsidRDefault="006E2DA5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171955E" w14:textId="587C23EB" w:rsidR="006B5C16" w:rsidRPr="002A0C34" w:rsidRDefault="00F75885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cydweithio ar asesiadau risg mewn meysydd y cytunir bod gan yr ASB arbenigedd ynddynt lle y gellir rhagweld effaith ar draws y DU. Wrth wneud hyn, 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hysbysu’r ASB am unrhyw faterion, </w:t>
      </w:r>
      <w:r w:rsidRPr="002A0C34">
        <w:rPr>
          <w:rFonts w:eastAsia="Times New Roman" w:cstheme="minorHAnsi"/>
          <w:szCs w:val="24"/>
          <w:lang w:eastAsia="en-GB"/>
        </w:rPr>
        <w:lastRenderedPageBreak/>
        <w:t>tystiolaeth neu ddadansoddiad sy’n benodol i’r Alban, gyda’r nod o sicrhau bod asesiadau’n adlewyrchu’r sefyllfa yn yr Alban yn iawn, i’r graddau y mae’r dystiolaeth yn caniatáu hynny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7894206B" w14:textId="77777777" w:rsidR="006E2DA5" w:rsidRPr="002A0C34" w:rsidRDefault="006E2DA5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6D7C134F" w14:textId="11B5E27C" w:rsidR="006B5C16" w:rsidRPr="002A0C34" w:rsidRDefault="00F75885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Bydd yr ASB yn gyfrifol am unrhyw asesiadau risg o fewn ei chylch gorchwyl sy’n berthnasol i Gymru, Lloegr neu Ogledd Iwerddon yn unig</w:t>
      </w:r>
      <w:r w:rsidR="006B5C16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2C43DFA6" w14:textId="77777777" w:rsidR="006E2DA5" w:rsidRPr="002A0C34" w:rsidRDefault="006E2DA5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4BFDA793" w14:textId="5DFF9F32" w:rsidR="006B5C16" w:rsidRPr="002A0C34" w:rsidRDefault="00F75885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gyfrifol am unrhyw asesiadau risg o fewn ei gylch gorchwyl sy’n berthnasol i’r Alban yn unig. Yn dibynnu ar yr amgylchiadau a’r arbenigedd sy’n ofynnol, 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naill ai’n</w:t>
      </w:r>
      <w:r w:rsidR="006B5C16" w:rsidRPr="002A0C34">
        <w:rPr>
          <w:rFonts w:eastAsia="Times New Roman" w:cstheme="minorHAnsi"/>
          <w:szCs w:val="24"/>
          <w:lang w:eastAsia="en-GB"/>
        </w:rPr>
        <w:t>:</w:t>
      </w:r>
      <w:r w:rsidR="00820C49" w:rsidRPr="002A0C34">
        <w:rPr>
          <w:rFonts w:eastAsia="Times New Roman" w:cstheme="minorHAnsi"/>
          <w:szCs w:val="24"/>
          <w:lang w:eastAsia="en-GB"/>
        </w:rPr>
        <w:br/>
      </w:r>
    </w:p>
    <w:p w14:paraId="5D127F34" w14:textId="7D406891" w:rsidR="006B5C16" w:rsidRPr="002A0C34" w:rsidRDefault="00F75885" w:rsidP="00C32FE0">
      <w:pPr>
        <w:pStyle w:val="DimBylchau"/>
        <w:numPr>
          <w:ilvl w:val="0"/>
          <w:numId w:val="23"/>
        </w:numPr>
        <w:spacing w:line="276" w:lineRule="auto"/>
        <w:ind w:left="1097"/>
        <w:rPr>
          <w:rFonts w:cstheme="minorHAnsi"/>
          <w:lang w:val="cy-GB"/>
        </w:rPr>
      </w:pPr>
      <w:r w:rsidRPr="002A0C34">
        <w:rPr>
          <w:rFonts w:cstheme="minorHAnsi"/>
          <w:lang w:val="cy-GB"/>
        </w:rPr>
        <w:t>cynnal asesiad risg yn fewnol</w:t>
      </w:r>
      <w:r w:rsidR="006B5C16" w:rsidRPr="002A0C34">
        <w:rPr>
          <w:rFonts w:cstheme="minorHAnsi"/>
          <w:lang w:val="cy-GB"/>
        </w:rPr>
        <w:t>;</w:t>
      </w:r>
    </w:p>
    <w:p w14:paraId="29A6CEB3" w14:textId="402220DC" w:rsidR="006B5C16" w:rsidRPr="002A0C34" w:rsidRDefault="006B5C16" w:rsidP="00C32FE0">
      <w:pPr>
        <w:pStyle w:val="DimBylchau"/>
        <w:numPr>
          <w:ilvl w:val="0"/>
          <w:numId w:val="23"/>
        </w:numPr>
        <w:spacing w:line="276" w:lineRule="auto"/>
        <w:ind w:left="1097"/>
        <w:rPr>
          <w:rFonts w:cstheme="minorHAnsi"/>
          <w:lang w:val="cy-GB"/>
        </w:rPr>
      </w:pPr>
      <w:r w:rsidRPr="002A0C34">
        <w:rPr>
          <w:rFonts w:cstheme="minorHAnsi"/>
          <w:lang w:val="cy-GB"/>
        </w:rPr>
        <w:t>c</w:t>
      </w:r>
      <w:r w:rsidR="00F75885" w:rsidRPr="002A0C34">
        <w:rPr>
          <w:rFonts w:cstheme="minorHAnsi"/>
          <w:lang w:val="cy-GB"/>
        </w:rPr>
        <w:t>ydweithio ag aseswyr risg yr ASB; neu’n</w:t>
      </w:r>
    </w:p>
    <w:p w14:paraId="7F547693" w14:textId="22888E22" w:rsidR="006B5C16" w:rsidRPr="002A0C34" w:rsidRDefault="00F75885" w:rsidP="00C32FE0">
      <w:pPr>
        <w:pStyle w:val="DimBylchau"/>
        <w:numPr>
          <w:ilvl w:val="0"/>
          <w:numId w:val="23"/>
        </w:numPr>
        <w:spacing w:line="276" w:lineRule="auto"/>
        <w:ind w:left="1097"/>
        <w:rPr>
          <w:rFonts w:cstheme="minorHAnsi"/>
          <w:lang w:val="cy-GB"/>
        </w:rPr>
      </w:pPr>
      <w:r w:rsidRPr="002A0C34">
        <w:rPr>
          <w:rFonts w:cstheme="minorHAnsi"/>
          <w:lang w:val="cy-GB"/>
        </w:rPr>
        <w:t xml:space="preserve">gofyn am asesiadau risg gan wyddonwyr arbenigol o fewn yr ASB mewn meysydd lle nad yw’r arbenigedd hwn yn bodoli o fewn </w:t>
      </w:r>
      <w:r w:rsidR="00427C5A">
        <w:rPr>
          <w:rFonts w:cstheme="minorHAnsi"/>
          <w:lang w:val="cy-GB"/>
        </w:rPr>
        <w:t>FSS</w:t>
      </w:r>
      <w:r w:rsidR="006B5C16" w:rsidRPr="002A0C34">
        <w:rPr>
          <w:rFonts w:cstheme="minorHAnsi"/>
          <w:lang w:val="cy-GB"/>
        </w:rPr>
        <w:t>.</w:t>
      </w:r>
    </w:p>
    <w:p w14:paraId="30BFD81C" w14:textId="77777777" w:rsidR="00E45FB9" w:rsidRPr="002A0C34" w:rsidRDefault="00E45FB9" w:rsidP="005A452D">
      <w:pPr>
        <w:pStyle w:val="DimBylchau"/>
        <w:spacing w:line="276" w:lineRule="auto"/>
        <w:ind w:left="1097"/>
        <w:rPr>
          <w:rFonts w:cstheme="minorHAnsi"/>
          <w:lang w:val="cy-GB"/>
        </w:rPr>
      </w:pPr>
    </w:p>
    <w:p w14:paraId="6655E587" w14:textId="5B69AFD7" w:rsidR="006B5C16" w:rsidRPr="002A0C34" w:rsidRDefault="007E6659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sicrhau bod yr ASB yn cael gwybod ar y cyfle cynharaf pan fydd arno angen cymorth gan yr ASB ar asesiadau risg sy’n berthnasol i’r Alban. Bydd yr ASB yn cynghori ar unrhyw oblygiadau adnoddau sy’n gysylltiedig â’r math o gymorth y gofynnir amdano a </w:t>
      </w:r>
      <w:proofErr w:type="spellStart"/>
      <w:r w:rsidRPr="002A0C34">
        <w:rPr>
          <w:rFonts w:eastAsia="Times New Roman" w:cstheme="minorHAnsi"/>
          <w:szCs w:val="24"/>
          <w:lang w:eastAsia="en-GB"/>
        </w:rPr>
        <w:t>ph’un</w:t>
      </w:r>
      <w:proofErr w:type="spellEnd"/>
      <w:r w:rsidRPr="002A0C34">
        <w:rPr>
          <w:rFonts w:eastAsia="Times New Roman" w:cstheme="minorHAnsi"/>
          <w:szCs w:val="24"/>
          <w:lang w:eastAsia="en-GB"/>
        </w:rPr>
        <w:t xml:space="preserve"> a fydd modd iddo gael ei ddarparu gan wyddonwyr yr ASB neu a fydd angen i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geisio ffynonellau arbenigedd amgen</w:t>
      </w:r>
      <w:r w:rsidR="006B5C16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1CF43314" w14:textId="77777777" w:rsidR="00DE507F" w:rsidRPr="002A0C34" w:rsidRDefault="00DE507F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08535D43" w14:textId="3F467037" w:rsidR="006B5C16" w:rsidRPr="002A0C34" w:rsidRDefault="007E6659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cynnal asesiadau risg yn unol â phrotocolau cytunedig, gan gynnwys y gweithdrefnau a amlinellir yn y Canllawiau ar Ddadansoddi Risgiau Diogelwch Bwyd a Bwyd Anifeiliaid. 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cydweithio ar unrhyw ddiwe</w:t>
      </w:r>
      <w:r w:rsidR="0014102D" w:rsidRPr="002A0C34">
        <w:rPr>
          <w:rFonts w:eastAsia="Times New Roman" w:cstheme="minorHAnsi"/>
          <w:szCs w:val="24"/>
          <w:lang w:eastAsia="en-GB"/>
        </w:rPr>
        <w:t>d</w:t>
      </w:r>
      <w:r w:rsidRPr="002A0C34">
        <w:rPr>
          <w:rFonts w:eastAsia="Times New Roman" w:cstheme="minorHAnsi"/>
          <w:szCs w:val="24"/>
          <w:lang w:eastAsia="en-GB"/>
        </w:rPr>
        <w:t>dariadau i’r protocolau hyn i sicrhau bod y fethodoleg a ddefnyddir i gynnal asesiad risg yn gyson ac yn cydymffurfio â safonau rhyngwladol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44DE467E" w14:textId="77777777" w:rsidR="00DE507F" w:rsidRPr="002A0C34" w:rsidRDefault="00DE507F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4D3D5335" w14:textId="52BC0F45" w:rsidR="006B5C16" w:rsidRPr="002A0C34" w:rsidRDefault="007E6659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cstheme="minorHAnsi"/>
          <w:b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hefyd yn cydweithio i amlygu ffactorau dilys eraill sy’n gysylltiedig â buddiannau ehangach defnyddwyr mewn perthynas â bwyd, fel sy’n ofynnol gan yr amgylchiadau, yn unol â’r trefniadau a amlinellir uchod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42439AA9" w14:textId="77777777" w:rsidR="008662B8" w:rsidRPr="002A0C34" w:rsidRDefault="008662B8" w:rsidP="008662B8">
      <w:pPr>
        <w:spacing w:after="0"/>
        <w:rPr>
          <w:rFonts w:cstheme="minorHAnsi"/>
          <w:b/>
          <w:szCs w:val="24"/>
        </w:rPr>
      </w:pPr>
    </w:p>
    <w:p w14:paraId="44ADE847" w14:textId="342D08B8" w:rsidR="006B5C16" w:rsidRPr="002A0C34" w:rsidRDefault="007E6659" w:rsidP="00C32FE0">
      <w:pPr>
        <w:numPr>
          <w:ilvl w:val="0"/>
          <w:numId w:val="30"/>
        </w:numPr>
        <w:spacing w:after="0"/>
        <w:rPr>
          <w:rFonts w:cstheme="minorHAnsi"/>
          <w:b/>
          <w:bCs/>
          <w:szCs w:val="24"/>
          <w:lang w:eastAsia="en-GB"/>
        </w:rPr>
      </w:pPr>
      <w:r w:rsidRPr="002A0C34">
        <w:rPr>
          <w:rFonts w:cstheme="minorHAnsi"/>
          <w:b/>
          <w:bCs/>
          <w:szCs w:val="24"/>
          <w:lang w:eastAsia="en-GB"/>
        </w:rPr>
        <w:t>Rheoli risgiau</w:t>
      </w:r>
    </w:p>
    <w:p w14:paraId="2BDE4B89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5EB4D0CB" w14:textId="72C7159B" w:rsidR="006B5C16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r</w:t>
      </w:r>
      <w:r w:rsidR="007E6659" w:rsidRPr="002A0C34">
        <w:rPr>
          <w:rFonts w:eastAsia="Times New Roman" w:cstheme="minorHAnsi"/>
          <w:szCs w:val="24"/>
          <w:lang w:eastAsia="en-GB"/>
        </w:rPr>
        <w:t>heoli risgiau</w:t>
      </w:r>
      <w:r w:rsidRPr="002A0C34">
        <w:rPr>
          <w:rFonts w:eastAsia="Times New Roman" w:cstheme="minorHAnsi"/>
          <w:szCs w:val="24"/>
          <w:lang w:eastAsia="en-GB"/>
        </w:rPr>
        <w:t>’</w:t>
      </w:r>
      <w:r w:rsidR="007E6659" w:rsidRPr="002A0C34">
        <w:rPr>
          <w:rFonts w:eastAsia="Times New Roman" w:cstheme="minorHAnsi"/>
          <w:szCs w:val="24"/>
          <w:lang w:eastAsia="en-GB"/>
        </w:rPr>
        <w:t>n golygu ystyried mesurau posibl i atal neu reoli’r risg. Mae’n ystyried canfyddiadau asesiad risg a ffactorau dilys eraill sy’n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7E6659" w:rsidRPr="002A0C34">
        <w:rPr>
          <w:rFonts w:eastAsia="Times New Roman" w:cstheme="minorHAnsi"/>
          <w:szCs w:val="24"/>
          <w:lang w:eastAsia="en-GB"/>
        </w:rPr>
        <w:lastRenderedPageBreak/>
        <w:t xml:space="preserve">gysylltiedig </w:t>
      </w:r>
      <w:r w:rsidRPr="002A0C34">
        <w:rPr>
          <w:rFonts w:eastAsia="Times New Roman" w:cstheme="minorHAnsi"/>
          <w:szCs w:val="24"/>
          <w:lang w:eastAsia="en-GB"/>
        </w:rPr>
        <w:t>â buddiannau ehangach defnyddwyr mewn perthynas â bwyd i amlygu ymateb priodol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0E12E943" w14:textId="77777777" w:rsidR="00351DB6" w:rsidRPr="002A0C34" w:rsidRDefault="00351DB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7485F4C6" w14:textId="62F7FB9F" w:rsidR="006B5C16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Bydd cydlynu a chydweithio rhwng staff yr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sy’n ymwneud â rheoli risgiau yn digwydd trwy fforymau/grwpiau cytunedig a fydd yn hwyluso</w:t>
      </w:r>
      <w:r w:rsidR="006B5C16" w:rsidRPr="002A0C34">
        <w:rPr>
          <w:rFonts w:eastAsia="Times New Roman" w:cstheme="minorHAnsi"/>
          <w:szCs w:val="24"/>
          <w:lang w:eastAsia="en-GB"/>
        </w:rPr>
        <w:t>:</w:t>
      </w:r>
      <w:r w:rsidR="00820C49" w:rsidRPr="002A0C34">
        <w:rPr>
          <w:rFonts w:eastAsia="Times New Roman" w:cstheme="minorHAnsi"/>
          <w:szCs w:val="24"/>
          <w:lang w:eastAsia="en-GB"/>
        </w:rPr>
        <w:br/>
      </w:r>
    </w:p>
    <w:p w14:paraId="3E4B3003" w14:textId="1E427C3A" w:rsidR="006B5C16" w:rsidRPr="002A0C34" w:rsidRDefault="00330460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blaenoriaethu a brysbennu materion yn y broses</w:t>
      </w:r>
      <w:r w:rsidR="006B5C16" w:rsidRPr="002A0C34">
        <w:rPr>
          <w:rFonts w:cstheme="minorHAnsi"/>
          <w:szCs w:val="24"/>
        </w:rPr>
        <w:t xml:space="preserve">; </w:t>
      </w:r>
    </w:p>
    <w:p w14:paraId="229235F9" w14:textId="383806EC" w:rsidR="006B5C16" w:rsidRPr="002A0C34" w:rsidRDefault="00330460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>trafodaeth lefel weithio ar faterion penodol a/neu arferol, gan ychwanegu at arferion polisi da presennol ar draws y pedair gwlad</w:t>
      </w:r>
      <w:r w:rsidR="006B5C16" w:rsidRPr="002A0C34">
        <w:rPr>
          <w:rFonts w:cstheme="minorHAnsi"/>
          <w:szCs w:val="24"/>
        </w:rPr>
        <w:t>;</w:t>
      </w:r>
    </w:p>
    <w:p w14:paraId="5E2D5770" w14:textId="7A91AA4D" w:rsidR="006B5C16" w:rsidRPr="002A0C34" w:rsidRDefault="00330460" w:rsidP="00C32FE0">
      <w:pPr>
        <w:numPr>
          <w:ilvl w:val="0"/>
          <w:numId w:val="18"/>
        </w:numPr>
        <w:rPr>
          <w:rFonts w:cstheme="minorHAnsi"/>
          <w:szCs w:val="24"/>
        </w:rPr>
      </w:pPr>
      <w:r w:rsidRPr="002A0C34">
        <w:rPr>
          <w:rFonts w:cstheme="minorHAnsi"/>
          <w:szCs w:val="24"/>
        </w:rPr>
        <w:t xml:space="preserve">trafodaeth ar lefel </w:t>
      </w:r>
      <w:r w:rsidR="001073B6" w:rsidRPr="002A0C34">
        <w:rPr>
          <w:rFonts w:cstheme="minorHAnsi"/>
          <w:szCs w:val="24"/>
        </w:rPr>
        <w:t>Uwch Wasanaeth Sifil (</w:t>
      </w:r>
      <w:r w:rsidRPr="002A0C34">
        <w:rPr>
          <w:rFonts w:cstheme="minorHAnsi"/>
          <w:szCs w:val="24"/>
        </w:rPr>
        <w:t>SCS</w:t>
      </w:r>
      <w:r w:rsidR="001073B6" w:rsidRPr="002A0C34">
        <w:rPr>
          <w:rFonts w:cstheme="minorHAnsi"/>
          <w:szCs w:val="24"/>
        </w:rPr>
        <w:t>)</w:t>
      </w:r>
      <w:r w:rsidRPr="002A0C34">
        <w:rPr>
          <w:rFonts w:cstheme="minorHAnsi"/>
          <w:szCs w:val="24"/>
        </w:rPr>
        <w:t xml:space="preserve"> rhwng yr ASB, </w:t>
      </w:r>
      <w:r w:rsidR="00427C5A">
        <w:rPr>
          <w:rFonts w:cstheme="minorHAnsi"/>
          <w:szCs w:val="24"/>
        </w:rPr>
        <w:t>FSS</w:t>
      </w:r>
      <w:r w:rsidRPr="002A0C34">
        <w:rPr>
          <w:rFonts w:cstheme="minorHAnsi"/>
          <w:szCs w:val="24"/>
        </w:rPr>
        <w:t xml:space="preserve"> ac adrannau eraill y llywodraeth ledled y DU ar ddatblygu argymhellion rheoli risgiau ar gyfer materion nad ydynt yn arferol a rhoi sicrwydd ar faterion arferol</w:t>
      </w:r>
      <w:r w:rsidR="006B5C16" w:rsidRPr="002A0C34">
        <w:rPr>
          <w:rFonts w:cstheme="minorHAnsi"/>
          <w:szCs w:val="24"/>
        </w:rPr>
        <w:t>.</w:t>
      </w:r>
    </w:p>
    <w:p w14:paraId="3E88AE5A" w14:textId="4632EAF6" w:rsidR="006B5C16" w:rsidRPr="002A0C34" w:rsidRDefault="00330460" w:rsidP="00C32FE0">
      <w:pPr>
        <w:numPr>
          <w:ilvl w:val="0"/>
          <w:numId w:val="30"/>
        </w:numPr>
        <w:spacing w:after="0"/>
        <w:rPr>
          <w:rFonts w:cstheme="minorHAnsi"/>
          <w:b/>
          <w:bCs/>
          <w:szCs w:val="24"/>
          <w:lang w:eastAsia="en-GB"/>
        </w:rPr>
      </w:pPr>
      <w:r w:rsidRPr="002A0C34">
        <w:rPr>
          <w:rFonts w:cstheme="minorHAnsi"/>
          <w:b/>
          <w:bCs/>
          <w:szCs w:val="24"/>
          <w:lang w:eastAsia="en-GB"/>
        </w:rPr>
        <w:t>Cyfleu risgiau</w:t>
      </w:r>
    </w:p>
    <w:p w14:paraId="4B32AD20" w14:textId="77777777" w:rsidR="00E45FB9" w:rsidRPr="002A0C34" w:rsidRDefault="00E45FB9" w:rsidP="005A452D">
      <w:pPr>
        <w:spacing w:after="0"/>
        <w:ind w:left="360"/>
        <w:rPr>
          <w:rFonts w:cstheme="minorHAnsi"/>
          <w:b/>
          <w:bCs/>
          <w:szCs w:val="24"/>
          <w:lang w:eastAsia="en-GB"/>
        </w:rPr>
      </w:pPr>
    </w:p>
    <w:p w14:paraId="1C958AF7" w14:textId="7B82F6B6" w:rsidR="006B5C16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cyfleu risgiau yn golygu cyfnewid gwybodaeth a safbwyntiau drwy gydol y broses dadansoddi risgiau rhwng aseswyr risg, rheolwyr risg, defnyddwyr, diwydiant, y gymuned academaidd a phartïon eraill â buddiant. Mae’n cynnwys deall pryderon defnyddwyr a rhanddeiliaid eraill, cyhoeddi canfyddiadau asesiadau risg a thystiolaeth ategol arall, a do</w:t>
      </w:r>
      <w:r w:rsidR="00427C5A">
        <w:rPr>
          <w:rFonts w:eastAsia="Times New Roman" w:cstheme="minorHAnsi"/>
          <w:szCs w:val="24"/>
          <w:lang w:eastAsia="en-GB"/>
        </w:rPr>
        <w:t>sba</w:t>
      </w:r>
      <w:r w:rsidRPr="002A0C34">
        <w:rPr>
          <w:rFonts w:eastAsia="Times New Roman" w:cstheme="minorHAnsi"/>
          <w:szCs w:val="24"/>
          <w:lang w:eastAsia="en-GB"/>
        </w:rPr>
        <w:t>rthu cyngor terfynol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6125A19D" w14:textId="77777777" w:rsidR="00351DB6" w:rsidRPr="002A0C34" w:rsidRDefault="00351DB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3000D829" w14:textId="3358C205" w:rsidR="006B5C16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>Mae cyfleu risgiau wedi’i integreiddio drwy gydol y broses dadansoddi risgiau</w:t>
      </w:r>
      <w:r w:rsidR="006B5C16" w:rsidRPr="002A0C34">
        <w:rPr>
          <w:rFonts w:eastAsia="Times New Roman" w:cstheme="minorHAnsi"/>
          <w:szCs w:val="24"/>
          <w:lang w:eastAsia="en-GB"/>
        </w:rPr>
        <w:t xml:space="preserve">. </w:t>
      </w:r>
    </w:p>
    <w:p w14:paraId="0385552A" w14:textId="77777777" w:rsidR="00351DB6" w:rsidRPr="002A0C34" w:rsidRDefault="00351DB6" w:rsidP="005A452D">
      <w:pPr>
        <w:pStyle w:val="ParagraffRhestr"/>
        <w:spacing w:after="0"/>
        <w:ind w:left="709"/>
        <w:rPr>
          <w:rFonts w:eastAsia="Times New Roman" w:cstheme="minorHAnsi"/>
          <w:szCs w:val="24"/>
          <w:lang w:eastAsia="en-GB"/>
        </w:rPr>
      </w:pPr>
    </w:p>
    <w:p w14:paraId="4B7F26EA" w14:textId="7B572505" w:rsidR="00351DB6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eastAsia="Times New Roman" w:cstheme="minorHAnsi"/>
          <w:szCs w:val="24"/>
          <w:lang w:eastAsia="en-GB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ASB a </w:t>
      </w:r>
      <w:r w:rsidR="00427C5A">
        <w:rPr>
          <w:rFonts w:eastAsia="Times New Roman" w:cstheme="minorHAnsi"/>
          <w:szCs w:val="24"/>
          <w:lang w:eastAsia="en-GB"/>
        </w:rPr>
        <w:t>FSS</w:t>
      </w:r>
      <w:r w:rsidRPr="002A0C34">
        <w:rPr>
          <w:rFonts w:eastAsia="Times New Roman" w:cstheme="minorHAnsi"/>
          <w:szCs w:val="24"/>
          <w:lang w:eastAsia="en-GB"/>
        </w:rPr>
        <w:t xml:space="preserve"> yn cytuno i rannu cynlluniau a manylion unrhyw gyfathrebiadau perthnasol sy’n gysylltiedig â dadansoddi risgiau cyn gynted â phosibl. Mae hyn yn cynnwys cyfathrebu ar draws timau gwyddoniaeth, polisi a chyfathrebiadau wrth i faterion symud ymlaen trwy’r broses dadansoddi risgiau, a rhannu’</w:t>
      </w:r>
      <w:r w:rsidR="001073B6" w:rsidRPr="002A0C34">
        <w:rPr>
          <w:rFonts w:eastAsia="Times New Roman" w:cstheme="minorHAnsi"/>
          <w:szCs w:val="24"/>
          <w:lang w:eastAsia="en-GB"/>
        </w:rPr>
        <w:t>n gynnar y</w:t>
      </w:r>
      <w:r w:rsidRPr="002A0C34">
        <w:rPr>
          <w:rFonts w:eastAsia="Times New Roman" w:cstheme="minorHAnsi"/>
          <w:szCs w:val="24"/>
          <w:lang w:eastAsia="en-GB"/>
        </w:rPr>
        <w:t xml:space="preserve"> cynlluniau cyfathrebu cysylltiedig sy’n datblygu ynglŷn â chyhoeddi gwybodaeth/allbynnau ar gyfer materion sy’n symud ymlaen </w:t>
      </w:r>
      <w:r w:rsidR="001073B6" w:rsidRPr="002A0C34">
        <w:rPr>
          <w:rFonts w:eastAsia="Times New Roman" w:cstheme="minorHAnsi"/>
          <w:szCs w:val="24"/>
          <w:lang w:eastAsia="en-GB"/>
        </w:rPr>
        <w:t>t</w:t>
      </w:r>
      <w:r w:rsidRPr="002A0C34">
        <w:rPr>
          <w:rFonts w:eastAsia="Times New Roman" w:cstheme="minorHAnsi"/>
          <w:szCs w:val="24"/>
          <w:lang w:eastAsia="en-GB"/>
        </w:rPr>
        <w:t>rwy’r broses dadansoddi risgiau a chyngor ac argymhellion ar reoli risgiau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p w14:paraId="4F8D87EB" w14:textId="77777777" w:rsidR="00351DB6" w:rsidRPr="002A0C34" w:rsidRDefault="00351DB6" w:rsidP="005A452D">
      <w:pPr>
        <w:spacing w:after="0"/>
        <w:rPr>
          <w:rFonts w:eastAsia="Times New Roman" w:cstheme="minorHAnsi"/>
          <w:szCs w:val="24"/>
          <w:lang w:eastAsia="en-GB"/>
        </w:rPr>
      </w:pPr>
    </w:p>
    <w:p w14:paraId="15C4A877" w14:textId="74DFCCF1" w:rsidR="00521DF3" w:rsidRPr="002A0C34" w:rsidRDefault="00330460" w:rsidP="00C32FE0">
      <w:pPr>
        <w:pStyle w:val="ParagraffRhestr"/>
        <w:numPr>
          <w:ilvl w:val="1"/>
          <w:numId w:val="30"/>
        </w:numPr>
        <w:spacing w:after="0"/>
        <w:ind w:left="709" w:hanging="709"/>
        <w:rPr>
          <w:rFonts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 xml:space="preserve">Mae’r ddau gorff wedi ymrwymo i ymgynghori ar y cyngor rheoli risgiau a roddwn i </w:t>
      </w:r>
      <w:bookmarkStart w:id="27" w:name="_GoBack"/>
      <w:r w:rsidRPr="002A0C34">
        <w:rPr>
          <w:rFonts w:eastAsia="Times New Roman" w:cstheme="minorHAnsi"/>
          <w:szCs w:val="24"/>
          <w:lang w:eastAsia="en-GB"/>
        </w:rPr>
        <w:t>eraill, a’r dadansoddiad</w:t>
      </w:r>
      <w:r w:rsidR="001073B6" w:rsidRPr="002A0C34">
        <w:rPr>
          <w:rFonts w:eastAsia="Times New Roman" w:cstheme="minorHAnsi"/>
          <w:szCs w:val="24"/>
          <w:lang w:eastAsia="en-GB"/>
        </w:rPr>
        <w:t>au</w:t>
      </w:r>
      <w:r w:rsidRPr="002A0C34">
        <w:rPr>
          <w:rFonts w:eastAsia="Times New Roman" w:cstheme="minorHAnsi"/>
          <w:szCs w:val="24"/>
          <w:lang w:eastAsia="en-GB"/>
        </w:rPr>
        <w:t xml:space="preserve"> a’r dystiolaeth sy’n sail i’r cyngor hwnnw</w:t>
      </w:r>
      <w:r w:rsidR="001073B6" w:rsidRPr="002A0C34">
        <w:rPr>
          <w:rFonts w:eastAsia="Times New Roman" w:cstheme="minorHAnsi"/>
          <w:szCs w:val="24"/>
          <w:lang w:eastAsia="en-GB"/>
        </w:rPr>
        <w:t>,</w:t>
      </w:r>
      <w:r w:rsidRPr="002A0C34">
        <w:rPr>
          <w:rFonts w:eastAsia="Times New Roman" w:cstheme="minorHAnsi"/>
          <w:szCs w:val="24"/>
          <w:lang w:eastAsia="en-GB"/>
        </w:rPr>
        <w:t xml:space="preserve"> </w:t>
      </w:r>
      <w:r w:rsidR="001073B6" w:rsidRPr="002A0C34">
        <w:rPr>
          <w:rFonts w:eastAsia="Times New Roman" w:cstheme="minorHAnsi"/>
          <w:szCs w:val="24"/>
          <w:lang w:eastAsia="en-GB"/>
        </w:rPr>
        <w:t>a’u cyhoeddi</w:t>
      </w:r>
      <w:r w:rsidR="006B5C16" w:rsidRPr="002A0C34">
        <w:rPr>
          <w:rFonts w:eastAsia="Times New Roman" w:cstheme="minorHAnsi"/>
          <w:szCs w:val="24"/>
          <w:lang w:eastAsia="en-GB"/>
        </w:rPr>
        <w:t>.</w:t>
      </w:r>
    </w:p>
    <w:bookmarkEnd w:id="27"/>
    <w:p w14:paraId="347F8E76" w14:textId="77777777" w:rsidR="00521DF3" w:rsidRPr="002A0C34" w:rsidRDefault="00521DF3" w:rsidP="005A452D">
      <w:pPr>
        <w:rPr>
          <w:rFonts w:cstheme="minorHAnsi"/>
          <w:b/>
          <w:szCs w:val="24"/>
        </w:rPr>
      </w:pPr>
      <w:r w:rsidRPr="002A0C34">
        <w:rPr>
          <w:rFonts w:cstheme="minorHAnsi"/>
          <w:b/>
          <w:szCs w:val="24"/>
        </w:rPr>
        <w:br w:type="page"/>
      </w:r>
    </w:p>
    <w:p w14:paraId="4F9D6344" w14:textId="5AEAAA8C" w:rsidR="00521DF3" w:rsidRPr="002A0C34" w:rsidRDefault="00521DF3" w:rsidP="002F2B86">
      <w:pPr>
        <w:pStyle w:val="Pennawd1"/>
      </w:pPr>
      <w:bookmarkStart w:id="28" w:name="_Toc61357122"/>
      <w:r w:rsidRPr="002A0C34">
        <w:lastRenderedPageBreak/>
        <w:t>A</w:t>
      </w:r>
      <w:r w:rsidR="001073B6" w:rsidRPr="002A0C34">
        <w:t>todiad F: Cytundebau Lefel Gweithio</w:t>
      </w:r>
      <w:bookmarkEnd w:id="28"/>
    </w:p>
    <w:p w14:paraId="1327A022" w14:textId="1E34BFED" w:rsidR="00356C81" w:rsidRPr="002A0C34" w:rsidRDefault="00A904CF" w:rsidP="005A452D">
      <w:pPr>
        <w:spacing w:after="0"/>
        <w:rPr>
          <w:rFonts w:cstheme="minorHAnsi"/>
          <w:szCs w:val="24"/>
        </w:rPr>
      </w:pPr>
      <w:r w:rsidRPr="002A0C34">
        <w:rPr>
          <w:rFonts w:eastAsia="Times New Roman" w:cstheme="minorHAnsi"/>
          <w:szCs w:val="24"/>
          <w:lang w:eastAsia="en-GB"/>
        </w:rPr>
        <w:t>N</w:t>
      </w:r>
      <w:r w:rsidR="001073B6" w:rsidRPr="002A0C34">
        <w:rPr>
          <w:rFonts w:eastAsia="Times New Roman" w:cstheme="minorHAnsi"/>
          <w:szCs w:val="24"/>
          <w:lang w:eastAsia="en-GB"/>
        </w:rPr>
        <w:t>id oes unrhyw gytundebau lefel gweithio ar waith ar hyn o bryd</w:t>
      </w:r>
      <w:r w:rsidR="00D91D79" w:rsidRPr="002A0C34">
        <w:rPr>
          <w:rFonts w:cstheme="minorHAnsi"/>
          <w:bCs/>
          <w:szCs w:val="24"/>
        </w:rPr>
        <w:t xml:space="preserve">. </w:t>
      </w:r>
    </w:p>
    <w:sectPr w:rsidR="00356C81" w:rsidRPr="002A0C34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3FF1" w14:textId="77777777" w:rsidR="00981C29" w:rsidRDefault="00981C29" w:rsidP="001A11CE">
      <w:pPr>
        <w:spacing w:after="0" w:line="240" w:lineRule="auto"/>
      </w:pPr>
      <w:r>
        <w:separator/>
      </w:r>
    </w:p>
  </w:endnote>
  <w:endnote w:type="continuationSeparator" w:id="0">
    <w:p w14:paraId="6B26E50B" w14:textId="77777777" w:rsidR="00981C29" w:rsidRDefault="00981C29" w:rsidP="001A11CE">
      <w:pPr>
        <w:spacing w:after="0" w:line="240" w:lineRule="auto"/>
      </w:pPr>
      <w:r>
        <w:continuationSeparator/>
      </w:r>
    </w:p>
  </w:endnote>
  <w:endnote w:type="continuationNotice" w:id="1">
    <w:p w14:paraId="4AEB67CB" w14:textId="77777777" w:rsidR="00981C29" w:rsidRDefault="00981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519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8F0D2" w14:textId="5FC2DEE4" w:rsidR="00981C29" w:rsidRDefault="00981C29" w:rsidP="003C2F88">
        <w:pPr>
          <w:pStyle w:val="Troedyn"/>
          <w:jc w:val="cen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Fersiwn 2.0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8C45" w14:textId="77777777" w:rsidR="00981C29" w:rsidRDefault="00981C29" w:rsidP="001A11CE">
      <w:pPr>
        <w:spacing w:after="0" w:line="240" w:lineRule="auto"/>
      </w:pPr>
      <w:r>
        <w:separator/>
      </w:r>
    </w:p>
  </w:footnote>
  <w:footnote w:type="continuationSeparator" w:id="0">
    <w:p w14:paraId="4E8CBD05" w14:textId="77777777" w:rsidR="00981C29" w:rsidRDefault="00981C29" w:rsidP="001A11CE">
      <w:pPr>
        <w:spacing w:after="0" w:line="240" w:lineRule="auto"/>
      </w:pPr>
      <w:r>
        <w:continuationSeparator/>
      </w:r>
    </w:p>
  </w:footnote>
  <w:footnote w:type="continuationNotice" w:id="1">
    <w:p w14:paraId="0974689D" w14:textId="77777777" w:rsidR="00981C29" w:rsidRDefault="00981C29">
      <w:pPr>
        <w:spacing w:after="0" w:line="240" w:lineRule="auto"/>
      </w:pPr>
    </w:p>
  </w:footnote>
  <w:footnote w:id="2">
    <w:p w14:paraId="720C42C0" w14:textId="27ABDCAC" w:rsidR="00981C29" w:rsidRPr="005A452D" w:rsidRDefault="00981C29" w:rsidP="001A11CE">
      <w:pPr>
        <w:pStyle w:val="TestunTroednodyn"/>
        <w:rPr>
          <w:sz w:val="24"/>
          <w:szCs w:val="24"/>
        </w:rPr>
      </w:pPr>
      <w:r w:rsidRPr="005A452D">
        <w:rPr>
          <w:rStyle w:val="CyfeirnodTroednodyn"/>
          <w:sz w:val="24"/>
          <w:szCs w:val="24"/>
        </w:rPr>
        <w:footnoteRef/>
      </w:r>
      <w:r w:rsidRPr="005A452D">
        <w:rPr>
          <w:sz w:val="24"/>
          <w:szCs w:val="24"/>
        </w:rPr>
        <w:t xml:space="preserve"> </w:t>
      </w:r>
      <w:r>
        <w:rPr>
          <w:sz w:val="24"/>
          <w:szCs w:val="24"/>
        </w:rPr>
        <w:t>Hydref</w:t>
      </w:r>
      <w:r w:rsidRPr="005A452D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: </w:t>
      </w:r>
      <w:hyperlink r:id="rId1" w:history="1">
        <w:r w:rsidRPr="00D65E57">
          <w:rPr>
            <w:rStyle w:val="Hyperddolen"/>
            <w:rFonts w:cstheme="minorHAnsi"/>
            <w:iCs/>
            <w:sz w:val="24"/>
          </w:rPr>
          <w:t>Memorand</w:t>
        </w:r>
        <w:r>
          <w:rPr>
            <w:rStyle w:val="Hyperddolen"/>
            <w:rFonts w:cstheme="minorHAnsi"/>
            <w:iCs/>
            <w:sz w:val="24"/>
          </w:rPr>
          <w:t>wm Cy</w:t>
        </w:r>
        <w:r>
          <w:rPr>
            <w:rStyle w:val="Hyperddolen"/>
            <w:rFonts w:cstheme="minorHAnsi"/>
            <w:iCs/>
            <w:sz w:val="24"/>
          </w:rPr>
          <w:t>d</w:t>
        </w:r>
        <w:r>
          <w:rPr>
            <w:rStyle w:val="Hyperddolen"/>
            <w:rFonts w:cstheme="minorHAnsi"/>
            <w:iCs/>
            <w:sz w:val="24"/>
          </w:rPr>
          <w:t>-ddealltwriaeth a Chytundebau Atodol rhwng Llywodraeth y Deyrnas Unedig, Gweinidogion yr Alban, Gweinidogion Cymru a Phwyllgor Gweithredol Gogledd Iwerddon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426"/>
    <w:multiLevelType w:val="multilevel"/>
    <w:tmpl w:val="BF6C3C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93865"/>
    <w:multiLevelType w:val="hybridMultilevel"/>
    <w:tmpl w:val="C40A48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E33E4D"/>
    <w:multiLevelType w:val="hybridMultilevel"/>
    <w:tmpl w:val="B2D6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19C"/>
    <w:multiLevelType w:val="hybridMultilevel"/>
    <w:tmpl w:val="7B90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3B8"/>
    <w:multiLevelType w:val="hybridMultilevel"/>
    <w:tmpl w:val="EB9A2A9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FCB0E0B"/>
    <w:multiLevelType w:val="hybridMultilevel"/>
    <w:tmpl w:val="C9E862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BF326F"/>
    <w:multiLevelType w:val="multilevel"/>
    <w:tmpl w:val="096A963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F27004"/>
    <w:multiLevelType w:val="hybridMultilevel"/>
    <w:tmpl w:val="1FBAAA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1778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7D90"/>
    <w:multiLevelType w:val="multilevel"/>
    <w:tmpl w:val="93A0D5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F67EC4"/>
    <w:multiLevelType w:val="hybridMultilevel"/>
    <w:tmpl w:val="D23A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552B"/>
    <w:multiLevelType w:val="hybridMultilevel"/>
    <w:tmpl w:val="6E9848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C632713"/>
    <w:multiLevelType w:val="hybridMultilevel"/>
    <w:tmpl w:val="75B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46F5"/>
    <w:multiLevelType w:val="multilevel"/>
    <w:tmpl w:val="345AB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1320B9"/>
    <w:multiLevelType w:val="hybridMultilevel"/>
    <w:tmpl w:val="05CC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22E"/>
    <w:multiLevelType w:val="hybridMultilevel"/>
    <w:tmpl w:val="48A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3D5B"/>
    <w:multiLevelType w:val="hybridMultilevel"/>
    <w:tmpl w:val="3F70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4F7E"/>
    <w:multiLevelType w:val="hybridMultilevel"/>
    <w:tmpl w:val="324CF6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B70BA3"/>
    <w:multiLevelType w:val="hybridMultilevel"/>
    <w:tmpl w:val="1C90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B07E7"/>
    <w:multiLevelType w:val="multilevel"/>
    <w:tmpl w:val="A6021A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E3748B"/>
    <w:multiLevelType w:val="hybridMultilevel"/>
    <w:tmpl w:val="8890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44C9"/>
    <w:multiLevelType w:val="multilevel"/>
    <w:tmpl w:val="24C63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7E4B2A"/>
    <w:multiLevelType w:val="multilevel"/>
    <w:tmpl w:val="A642B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DE3514"/>
    <w:multiLevelType w:val="hybridMultilevel"/>
    <w:tmpl w:val="1DD6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2E8D"/>
    <w:multiLevelType w:val="hybridMultilevel"/>
    <w:tmpl w:val="0C22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41A8"/>
    <w:multiLevelType w:val="hybridMultilevel"/>
    <w:tmpl w:val="205E27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D94925"/>
    <w:multiLevelType w:val="multilevel"/>
    <w:tmpl w:val="A87C3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AF00DFC"/>
    <w:multiLevelType w:val="hybridMultilevel"/>
    <w:tmpl w:val="4246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E3A8C"/>
    <w:multiLevelType w:val="hybridMultilevel"/>
    <w:tmpl w:val="ADBA2F5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367DE0"/>
    <w:multiLevelType w:val="multilevel"/>
    <w:tmpl w:val="BBA400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0694E"/>
    <w:multiLevelType w:val="hybridMultilevel"/>
    <w:tmpl w:val="74E4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B286E"/>
    <w:multiLevelType w:val="hybridMultilevel"/>
    <w:tmpl w:val="A25055F0"/>
    <w:lvl w:ilvl="0" w:tplc="67F8215E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5B936ABF"/>
    <w:multiLevelType w:val="hybridMultilevel"/>
    <w:tmpl w:val="FFFFFFFF"/>
    <w:lvl w:ilvl="0" w:tplc="DCC2C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663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85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83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22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6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0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4B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6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2A9F"/>
    <w:multiLevelType w:val="hybridMultilevel"/>
    <w:tmpl w:val="A7ACE828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62551F87"/>
    <w:multiLevelType w:val="hybridMultilevel"/>
    <w:tmpl w:val="8CF2AE7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7E4F73"/>
    <w:multiLevelType w:val="hybridMultilevel"/>
    <w:tmpl w:val="54C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F2157"/>
    <w:multiLevelType w:val="multilevel"/>
    <w:tmpl w:val="AB8CB694"/>
    <w:lvl w:ilvl="0">
      <w:start w:val="1"/>
      <w:numFmt w:val="decimal"/>
      <w:pStyle w:val="Pennawd2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36" w15:restartNumberingAfterBreak="0">
    <w:nsid w:val="63D3597A"/>
    <w:multiLevelType w:val="multilevel"/>
    <w:tmpl w:val="CABE8F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41A0993"/>
    <w:multiLevelType w:val="hybridMultilevel"/>
    <w:tmpl w:val="D64A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6728E"/>
    <w:multiLevelType w:val="hybridMultilevel"/>
    <w:tmpl w:val="9B0CC79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 w15:restartNumberingAfterBreak="0">
    <w:nsid w:val="655A692E"/>
    <w:multiLevelType w:val="hybridMultilevel"/>
    <w:tmpl w:val="1D7EC1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B9329EC"/>
    <w:multiLevelType w:val="multilevel"/>
    <w:tmpl w:val="1456AE4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1C5E2F"/>
    <w:multiLevelType w:val="hybridMultilevel"/>
    <w:tmpl w:val="18D0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238AA"/>
    <w:multiLevelType w:val="multilevel"/>
    <w:tmpl w:val="AD900294"/>
    <w:lvl w:ilvl="0">
      <w:start w:val="1"/>
      <w:numFmt w:val="bullet"/>
      <w:lvlText w:val=""/>
      <w:lvlJc w:val="left"/>
      <w:pPr>
        <w:ind w:left="1560" w:hanging="42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6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60" w:hanging="4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6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6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60" w:hanging="7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220" w:hanging="1080"/>
      </w:pPr>
      <w:rPr>
        <w:rFonts w:hint="default"/>
        <w:sz w:val="24"/>
      </w:rPr>
    </w:lvl>
  </w:abstractNum>
  <w:abstractNum w:abstractNumId="43" w15:restartNumberingAfterBreak="0">
    <w:nsid w:val="73D171DD"/>
    <w:multiLevelType w:val="hybridMultilevel"/>
    <w:tmpl w:val="EE0004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7C040B1"/>
    <w:multiLevelType w:val="multilevel"/>
    <w:tmpl w:val="26247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780A79A8"/>
    <w:multiLevelType w:val="hybridMultilevel"/>
    <w:tmpl w:val="E990CF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A3D4986"/>
    <w:multiLevelType w:val="hybridMultilevel"/>
    <w:tmpl w:val="CCF0A39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A9914C3"/>
    <w:multiLevelType w:val="hybridMultilevel"/>
    <w:tmpl w:val="78BC422E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CB739F4"/>
    <w:multiLevelType w:val="hybridMultilevel"/>
    <w:tmpl w:val="FFFFFFFF"/>
    <w:lvl w:ilvl="0" w:tplc="0D64F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1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E6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A4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0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0E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22594"/>
    <w:multiLevelType w:val="hybridMultilevel"/>
    <w:tmpl w:val="96F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16"/>
  </w:num>
  <w:num w:numId="4">
    <w:abstractNumId w:val="5"/>
  </w:num>
  <w:num w:numId="5">
    <w:abstractNumId w:val="10"/>
  </w:num>
  <w:num w:numId="6">
    <w:abstractNumId w:val="41"/>
  </w:num>
  <w:num w:numId="7">
    <w:abstractNumId w:val="24"/>
  </w:num>
  <w:num w:numId="8">
    <w:abstractNumId w:val="32"/>
  </w:num>
  <w:num w:numId="9">
    <w:abstractNumId w:val="28"/>
  </w:num>
  <w:num w:numId="10">
    <w:abstractNumId w:val="21"/>
  </w:num>
  <w:num w:numId="11">
    <w:abstractNumId w:val="12"/>
  </w:num>
  <w:num w:numId="12">
    <w:abstractNumId w:val="20"/>
  </w:num>
  <w:num w:numId="13">
    <w:abstractNumId w:val="4"/>
  </w:num>
  <w:num w:numId="14">
    <w:abstractNumId w:val="39"/>
  </w:num>
  <w:num w:numId="15">
    <w:abstractNumId w:val="7"/>
  </w:num>
  <w:num w:numId="16">
    <w:abstractNumId w:val="1"/>
  </w:num>
  <w:num w:numId="17">
    <w:abstractNumId w:val="42"/>
  </w:num>
  <w:num w:numId="18">
    <w:abstractNumId w:val="38"/>
  </w:num>
  <w:num w:numId="19">
    <w:abstractNumId w:val="30"/>
  </w:num>
  <w:num w:numId="20">
    <w:abstractNumId w:val="31"/>
  </w:num>
  <w:num w:numId="21">
    <w:abstractNumId w:val="48"/>
  </w:num>
  <w:num w:numId="22">
    <w:abstractNumId w:val="45"/>
  </w:num>
  <w:num w:numId="23">
    <w:abstractNumId w:val="23"/>
  </w:num>
  <w:num w:numId="24">
    <w:abstractNumId w:val="44"/>
  </w:num>
  <w:num w:numId="25">
    <w:abstractNumId w:val="36"/>
  </w:num>
  <w:num w:numId="26">
    <w:abstractNumId w:val="25"/>
  </w:num>
  <w:num w:numId="27">
    <w:abstractNumId w:val="8"/>
  </w:num>
  <w:num w:numId="28">
    <w:abstractNumId w:val="18"/>
  </w:num>
  <w:num w:numId="29">
    <w:abstractNumId w:val="0"/>
  </w:num>
  <w:num w:numId="30">
    <w:abstractNumId w:val="6"/>
  </w:num>
  <w:num w:numId="31">
    <w:abstractNumId w:val="40"/>
  </w:num>
  <w:num w:numId="32">
    <w:abstractNumId w:val="13"/>
  </w:num>
  <w:num w:numId="33">
    <w:abstractNumId w:val="11"/>
  </w:num>
  <w:num w:numId="34">
    <w:abstractNumId w:val="15"/>
  </w:num>
  <w:num w:numId="35">
    <w:abstractNumId w:val="34"/>
  </w:num>
  <w:num w:numId="36">
    <w:abstractNumId w:val="49"/>
  </w:num>
  <w:num w:numId="37">
    <w:abstractNumId w:val="9"/>
  </w:num>
  <w:num w:numId="38">
    <w:abstractNumId w:val="26"/>
  </w:num>
  <w:num w:numId="39">
    <w:abstractNumId w:val="3"/>
  </w:num>
  <w:num w:numId="40">
    <w:abstractNumId w:val="33"/>
  </w:num>
  <w:num w:numId="41">
    <w:abstractNumId w:val="22"/>
  </w:num>
  <w:num w:numId="42">
    <w:abstractNumId w:val="19"/>
  </w:num>
  <w:num w:numId="43">
    <w:abstractNumId w:val="29"/>
  </w:num>
  <w:num w:numId="44">
    <w:abstractNumId w:val="2"/>
  </w:num>
  <w:num w:numId="45">
    <w:abstractNumId w:val="17"/>
  </w:num>
  <w:num w:numId="46">
    <w:abstractNumId w:val="47"/>
  </w:num>
  <w:num w:numId="47">
    <w:abstractNumId w:val="43"/>
  </w:num>
  <w:num w:numId="48">
    <w:abstractNumId w:val="27"/>
  </w:num>
  <w:num w:numId="49">
    <w:abstractNumId w:val="37"/>
  </w:num>
  <w:num w:numId="50">
    <w:abstractNumId w:val="46"/>
  </w:num>
  <w:num w:numId="51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99"/>
    <w:rsid w:val="0000097F"/>
    <w:rsid w:val="0000548D"/>
    <w:rsid w:val="000077E1"/>
    <w:rsid w:val="00012F10"/>
    <w:rsid w:val="0001339F"/>
    <w:rsid w:val="00013526"/>
    <w:rsid w:val="00013B4F"/>
    <w:rsid w:val="00014C4C"/>
    <w:rsid w:val="000161DA"/>
    <w:rsid w:val="00016500"/>
    <w:rsid w:val="0002274D"/>
    <w:rsid w:val="0002311A"/>
    <w:rsid w:val="00023AB5"/>
    <w:rsid w:val="000323FB"/>
    <w:rsid w:val="000332AC"/>
    <w:rsid w:val="00036BC4"/>
    <w:rsid w:val="00043DC7"/>
    <w:rsid w:val="00045844"/>
    <w:rsid w:val="00052193"/>
    <w:rsid w:val="000554E4"/>
    <w:rsid w:val="00056F7D"/>
    <w:rsid w:val="00057230"/>
    <w:rsid w:val="00060A5F"/>
    <w:rsid w:val="00061C3B"/>
    <w:rsid w:val="00062674"/>
    <w:rsid w:val="0006495F"/>
    <w:rsid w:val="00067A30"/>
    <w:rsid w:val="000730C3"/>
    <w:rsid w:val="00075352"/>
    <w:rsid w:val="00076F82"/>
    <w:rsid w:val="00082294"/>
    <w:rsid w:val="000829AD"/>
    <w:rsid w:val="00082EAD"/>
    <w:rsid w:val="00083491"/>
    <w:rsid w:val="0008567E"/>
    <w:rsid w:val="000872CF"/>
    <w:rsid w:val="0009017D"/>
    <w:rsid w:val="000905FA"/>
    <w:rsid w:val="00091F42"/>
    <w:rsid w:val="00092498"/>
    <w:rsid w:val="000937F2"/>
    <w:rsid w:val="00097BBD"/>
    <w:rsid w:val="000A1285"/>
    <w:rsid w:val="000A2927"/>
    <w:rsid w:val="000A3479"/>
    <w:rsid w:val="000A60B4"/>
    <w:rsid w:val="000B1A78"/>
    <w:rsid w:val="000B2014"/>
    <w:rsid w:val="000B24E6"/>
    <w:rsid w:val="000B3257"/>
    <w:rsid w:val="000C1DF2"/>
    <w:rsid w:val="000C61F0"/>
    <w:rsid w:val="000C64BE"/>
    <w:rsid w:val="000D0AF3"/>
    <w:rsid w:val="000D0AF8"/>
    <w:rsid w:val="000D18D5"/>
    <w:rsid w:val="000D3F52"/>
    <w:rsid w:val="000E05AE"/>
    <w:rsid w:val="000F003B"/>
    <w:rsid w:val="000F3A77"/>
    <w:rsid w:val="000F6806"/>
    <w:rsid w:val="001025D0"/>
    <w:rsid w:val="00103202"/>
    <w:rsid w:val="0010415C"/>
    <w:rsid w:val="0010526E"/>
    <w:rsid w:val="001052C2"/>
    <w:rsid w:val="00105DC7"/>
    <w:rsid w:val="00106B1E"/>
    <w:rsid w:val="001073B6"/>
    <w:rsid w:val="0011125F"/>
    <w:rsid w:val="0011196C"/>
    <w:rsid w:val="00115069"/>
    <w:rsid w:val="00116E8F"/>
    <w:rsid w:val="00117A70"/>
    <w:rsid w:val="00120EC3"/>
    <w:rsid w:val="00126090"/>
    <w:rsid w:val="00130325"/>
    <w:rsid w:val="00131DFA"/>
    <w:rsid w:val="00140FB1"/>
    <w:rsid w:val="0014102D"/>
    <w:rsid w:val="0014140E"/>
    <w:rsid w:val="00141539"/>
    <w:rsid w:val="001460FE"/>
    <w:rsid w:val="00146737"/>
    <w:rsid w:val="00146FEE"/>
    <w:rsid w:val="0015004D"/>
    <w:rsid w:val="00150CC8"/>
    <w:rsid w:val="00153437"/>
    <w:rsid w:val="00153B11"/>
    <w:rsid w:val="00153B7C"/>
    <w:rsid w:val="00156580"/>
    <w:rsid w:val="001576B9"/>
    <w:rsid w:val="00157D59"/>
    <w:rsid w:val="00160A80"/>
    <w:rsid w:val="00161003"/>
    <w:rsid w:val="00163CCB"/>
    <w:rsid w:val="00164712"/>
    <w:rsid w:val="00170702"/>
    <w:rsid w:val="00174ED3"/>
    <w:rsid w:val="00184A7D"/>
    <w:rsid w:val="001865F6"/>
    <w:rsid w:val="00190723"/>
    <w:rsid w:val="001919A2"/>
    <w:rsid w:val="001922FB"/>
    <w:rsid w:val="00195DB2"/>
    <w:rsid w:val="001A11CE"/>
    <w:rsid w:val="001A11F3"/>
    <w:rsid w:val="001A228A"/>
    <w:rsid w:val="001A556E"/>
    <w:rsid w:val="001B0FBF"/>
    <w:rsid w:val="001B52FC"/>
    <w:rsid w:val="001B60E4"/>
    <w:rsid w:val="001B6E83"/>
    <w:rsid w:val="001B79FC"/>
    <w:rsid w:val="001C0443"/>
    <w:rsid w:val="001C17EF"/>
    <w:rsid w:val="001C5337"/>
    <w:rsid w:val="001C6DC7"/>
    <w:rsid w:val="001D08A2"/>
    <w:rsid w:val="001D0ED4"/>
    <w:rsid w:val="001D3261"/>
    <w:rsid w:val="001D3A9E"/>
    <w:rsid w:val="001D4E1D"/>
    <w:rsid w:val="001D4FF2"/>
    <w:rsid w:val="001D6EA0"/>
    <w:rsid w:val="001E134E"/>
    <w:rsid w:val="001E2068"/>
    <w:rsid w:val="001E3912"/>
    <w:rsid w:val="001E4694"/>
    <w:rsid w:val="001E49E2"/>
    <w:rsid w:val="001F3875"/>
    <w:rsid w:val="001F4332"/>
    <w:rsid w:val="001F5287"/>
    <w:rsid w:val="002006B3"/>
    <w:rsid w:val="00201FD1"/>
    <w:rsid w:val="002029AB"/>
    <w:rsid w:val="00203DE8"/>
    <w:rsid w:val="00203F07"/>
    <w:rsid w:val="00206119"/>
    <w:rsid w:val="002066E6"/>
    <w:rsid w:val="00210D6D"/>
    <w:rsid w:val="00216CC6"/>
    <w:rsid w:val="002175FA"/>
    <w:rsid w:val="00217CB9"/>
    <w:rsid w:val="002205B2"/>
    <w:rsid w:val="002210E6"/>
    <w:rsid w:val="002210F4"/>
    <w:rsid w:val="00222912"/>
    <w:rsid w:val="00224247"/>
    <w:rsid w:val="0022514A"/>
    <w:rsid w:val="00225397"/>
    <w:rsid w:val="00227AD5"/>
    <w:rsid w:val="002301BD"/>
    <w:rsid w:val="00233D73"/>
    <w:rsid w:val="00234CAF"/>
    <w:rsid w:val="002366F3"/>
    <w:rsid w:val="0024434B"/>
    <w:rsid w:val="00245488"/>
    <w:rsid w:val="002456DA"/>
    <w:rsid w:val="00250E4F"/>
    <w:rsid w:val="002515C0"/>
    <w:rsid w:val="002636A7"/>
    <w:rsid w:val="00270953"/>
    <w:rsid w:val="0027210B"/>
    <w:rsid w:val="00274AE8"/>
    <w:rsid w:val="00275839"/>
    <w:rsid w:val="00282CA4"/>
    <w:rsid w:val="00285E15"/>
    <w:rsid w:val="00287B13"/>
    <w:rsid w:val="00290BAB"/>
    <w:rsid w:val="00291968"/>
    <w:rsid w:val="00292CE4"/>
    <w:rsid w:val="00292FDF"/>
    <w:rsid w:val="0029396E"/>
    <w:rsid w:val="0029598C"/>
    <w:rsid w:val="00296268"/>
    <w:rsid w:val="002A0BBE"/>
    <w:rsid w:val="002A0C34"/>
    <w:rsid w:val="002A6A4B"/>
    <w:rsid w:val="002B4F6E"/>
    <w:rsid w:val="002C0511"/>
    <w:rsid w:val="002C18C7"/>
    <w:rsid w:val="002C3740"/>
    <w:rsid w:val="002C3FB2"/>
    <w:rsid w:val="002C41C2"/>
    <w:rsid w:val="002C5AF0"/>
    <w:rsid w:val="002C6963"/>
    <w:rsid w:val="002C6D53"/>
    <w:rsid w:val="002CB71E"/>
    <w:rsid w:val="002D2899"/>
    <w:rsid w:val="002D49B7"/>
    <w:rsid w:val="002D4F56"/>
    <w:rsid w:val="002D66DB"/>
    <w:rsid w:val="002D6A6F"/>
    <w:rsid w:val="002D7150"/>
    <w:rsid w:val="002E073A"/>
    <w:rsid w:val="002E2701"/>
    <w:rsid w:val="002E326D"/>
    <w:rsid w:val="002E5B3C"/>
    <w:rsid w:val="002E685C"/>
    <w:rsid w:val="002F1B70"/>
    <w:rsid w:val="002F2B86"/>
    <w:rsid w:val="002F4589"/>
    <w:rsid w:val="002F68EA"/>
    <w:rsid w:val="002F7C4B"/>
    <w:rsid w:val="00303033"/>
    <w:rsid w:val="00307CD6"/>
    <w:rsid w:val="0031691B"/>
    <w:rsid w:val="00317E88"/>
    <w:rsid w:val="00330460"/>
    <w:rsid w:val="00333335"/>
    <w:rsid w:val="00334BAF"/>
    <w:rsid w:val="003419D0"/>
    <w:rsid w:val="003423F2"/>
    <w:rsid w:val="00343504"/>
    <w:rsid w:val="00345937"/>
    <w:rsid w:val="0034649C"/>
    <w:rsid w:val="00350CC8"/>
    <w:rsid w:val="00351DB6"/>
    <w:rsid w:val="003529B0"/>
    <w:rsid w:val="00354B57"/>
    <w:rsid w:val="00354EFF"/>
    <w:rsid w:val="00355CFF"/>
    <w:rsid w:val="00356C81"/>
    <w:rsid w:val="00362DA6"/>
    <w:rsid w:val="00363624"/>
    <w:rsid w:val="00364460"/>
    <w:rsid w:val="00366056"/>
    <w:rsid w:val="00373694"/>
    <w:rsid w:val="00381C4B"/>
    <w:rsid w:val="003835C0"/>
    <w:rsid w:val="00386326"/>
    <w:rsid w:val="00386FAE"/>
    <w:rsid w:val="00390A70"/>
    <w:rsid w:val="003911A5"/>
    <w:rsid w:val="003940D0"/>
    <w:rsid w:val="003978DD"/>
    <w:rsid w:val="003A052C"/>
    <w:rsid w:val="003A0CE2"/>
    <w:rsid w:val="003A1BAB"/>
    <w:rsid w:val="003A30B1"/>
    <w:rsid w:val="003A58C4"/>
    <w:rsid w:val="003B5283"/>
    <w:rsid w:val="003C0B97"/>
    <w:rsid w:val="003C17CC"/>
    <w:rsid w:val="003C2F88"/>
    <w:rsid w:val="003C505B"/>
    <w:rsid w:val="003C7624"/>
    <w:rsid w:val="003C7EC2"/>
    <w:rsid w:val="003D2FCA"/>
    <w:rsid w:val="003D5B89"/>
    <w:rsid w:val="003E12F9"/>
    <w:rsid w:val="003E190A"/>
    <w:rsid w:val="003E1F13"/>
    <w:rsid w:val="003E2BDE"/>
    <w:rsid w:val="003E43A6"/>
    <w:rsid w:val="003E6BB9"/>
    <w:rsid w:val="003F01B3"/>
    <w:rsid w:val="003F20E5"/>
    <w:rsid w:val="003F5126"/>
    <w:rsid w:val="0040036B"/>
    <w:rsid w:val="0040122E"/>
    <w:rsid w:val="00401A3C"/>
    <w:rsid w:val="0040549C"/>
    <w:rsid w:val="004066FD"/>
    <w:rsid w:val="0041260F"/>
    <w:rsid w:val="00413DE1"/>
    <w:rsid w:val="004239F9"/>
    <w:rsid w:val="00427C5A"/>
    <w:rsid w:val="004344F5"/>
    <w:rsid w:val="00437B24"/>
    <w:rsid w:val="00440855"/>
    <w:rsid w:val="0044366D"/>
    <w:rsid w:val="00444C2F"/>
    <w:rsid w:val="004450F6"/>
    <w:rsid w:val="004454A7"/>
    <w:rsid w:val="0044616F"/>
    <w:rsid w:val="004473D4"/>
    <w:rsid w:val="0045029D"/>
    <w:rsid w:val="004514E4"/>
    <w:rsid w:val="00453680"/>
    <w:rsid w:val="004577D6"/>
    <w:rsid w:val="00461C24"/>
    <w:rsid w:val="00464BC7"/>
    <w:rsid w:val="0047055F"/>
    <w:rsid w:val="00471325"/>
    <w:rsid w:val="00471780"/>
    <w:rsid w:val="00471E63"/>
    <w:rsid w:val="00472AE8"/>
    <w:rsid w:val="0048002F"/>
    <w:rsid w:val="00485D97"/>
    <w:rsid w:val="00487AA3"/>
    <w:rsid w:val="0049067F"/>
    <w:rsid w:val="00492978"/>
    <w:rsid w:val="004937A8"/>
    <w:rsid w:val="00493D98"/>
    <w:rsid w:val="004A1BC3"/>
    <w:rsid w:val="004A27AB"/>
    <w:rsid w:val="004A2C54"/>
    <w:rsid w:val="004A57D3"/>
    <w:rsid w:val="004A58A4"/>
    <w:rsid w:val="004B0218"/>
    <w:rsid w:val="004B0B5B"/>
    <w:rsid w:val="004B1863"/>
    <w:rsid w:val="004B402F"/>
    <w:rsid w:val="004B46B1"/>
    <w:rsid w:val="004C013C"/>
    <w:rsid w:val="004C1096"/>
    <w:rsid w:val="004C346F"/>
    <w:rsid w:val="004C65F7"/>
    <w:rsid w:val="004C6A86"/>
    <w:rsid w:val="004C6AA6"/>
    <w:rsid w:val="004C6F29"/>
    <w:rsid w:val="004C7927"/>
    <w:rsid w:val="004D1293"/>
    <w:rsid w:val="004D3B46"/>
    <w:rsid w:val="004D6A09"/>
    <w:rsid w:val="004E2579"/>
    <w:rsid w:val="004E7539"/>
    <w:rsid w:val="004F2FB8"/>
    <w:rsid w:val="004F34A5"/>
    <w:rsid w:val="004F5DC5"/>
    <w:rsid w:val="004F7551"/>
    <w:rsid w:val="00500854"/>
    <w:rsid w:val="00500D97"/>
    <w:rsid w:val="00503031"/>
    <w:rsid w:val="005042D2"/>
    <w:rsid w:val="0050677E"/>
    <w:rsid w:val="00506D9A"/>
    <w:rsid w:val="00511957"/>
    <w:rsid w:val="005124C3"/>
    <w:rsid w:val="00513070"/>
    <w:rsid w:val="00517396"/>
    <w:rsid w:val="005212B8"/>
    <w:rsid w:val="00521DF3"/>
    <w:rsid w:val="005221F5"/>
    <w:rsid w:val="005226A9"/>
    <w:rsid w:val="00531927"/>
    <w:rsid w:val="005319FC"/>
    <w:rsid w:val="00537B56"/>
    <w:rsid w:val="00537E9D"/>
    <w:rsid w:val="00540491"/>
    <w:rsid w:val="00542FE3"/>
    <w:rsid w:val="00543ADD"/>
    <w:rsid w:val="00544418"/>
    <w:rsid w:val="005449B9"/>
    <w:rsid w:val="00546ABF"/>
    <w:rsid w:val="005472B7"/>
    <w:rsid w:val="00551F4B"/>
    <w:rsid w:val="00554419"/>
    <w:rsid w:val="0055499C"/>
    <w:rsid w:val="005602A5"/>
    <w:rsid w:val="0056182B"/>
    <w:rsid w:val="00562C68"/>
    <w:rsid w:val="005667EF"/>
    <w:rsid w:val="00567994"/>
    <w:rsid w:val="00570604"/>
    <w:rsid w:val="00574B7D"/>
    <w:rsid w:val="00581FFD"/>
    <w:rsid w:val="00582E50"/>
    <w:rsid w:val="005864D5"/>
    <w:rsid w:val="00587B3B"/>
    <w:rsid w:val="00591DB6"/>
    <w:rsid w:val="005944CF"/>
    <w:rsid w:val="005A011E"/>
    <w:rsid w:val="005A0E63"/>
    <w:rsid w:val="005A452D"/>
    <w:rsid w:val="005A5148"/>
    <w:rsid w:val="005A55A3"/>
    <w:rsid w:val="005A5612"/>
    <w:rsid w:val="005A57D7"/>
    <w:rsid w:val="005A580A"/>
    <w:rsid w:val="005B2247"/>
    <w:rsid w:val="005B2A22"/>
    <w:rsid w:val="005B6BC4"/>
    <w:rsid w:val="005B6DE7"/>
    <w:rsid w:val="005C0416"/>
    <w:rsid w:val="005C1EF1"/>
    <w:rsid w:val="005C4C1A"/>
    <w:rsid w:val="005C659A"/>
    <w:rsid w:val="005D2444"/>
    <w:rsid w:val="005D6608"/>
    <w:rsid w:val="005D7DF1"/>
    <w:rsid w:val="005E15CD"/>
    <w:rsid w:val="005E19AE"/>
    <w:rsid w:val="005E27C7"/>
    <w:rsid w:val="005E33A7"/>
    <w:rsid w:val="005E3F91"/>
    <w:rsid w:val="005E5FDF"/>
    <w:rsid w:val="005F02F4"/>
    <w:rsid w:val="005F0312"/>
    <w:rsid w:val="005F288C"/>
    <w:rsid w:val="005F30D2"/>
    <w:rsid w:val="005F5578"/>
    <w:rsid w:val="005F5DEB"/>
    <w:rsid w:val="006046CE"/>
    <w:rsid w:val="00604AF6"/>
    <w:rsid w:val="00611A6D"/>
    <w:rsid w:val="00611EAE"/>
    <w:rsid w:val="006120E0"/>
    <w:rsid w:val="00612948"/>
    <w:rsid w:val="00613135"/>
    <w:rsid w:val="00617A29"/>
    <w:rsid w:val="00621E6F"/>
    <w:rsid w:val="006246E3"/>
    <w:rsid w:val="0062588E"/>
    <w:rsid w:val="0063187C"/>
    <w:rsid w:val="00632A4C"/>
    <w:rsid w:val="0063426A"/>
    <w:rsid w:val="00635760"/>
    <w:rsid w:val="00636E68"/>
    <w:rsid w:val="006417DD"/>
    <w:rsid w:val="00642BA8"/>
    <w:rsid w:val="006450A2"/>
    <w:rsid w:val="006471B7"/>
    <w:rsid w:val="006472CB"/>
    <w:rsid w:val="006510F4"/>
    <w:rsid w:val="006567A1"/>
    <w:rsid w:val="00661C03"/>
    <w:rsid w:val="00671496"/>
    <w:rsid w:val="0067153D"/>
    <w:rsid w:val="00671AD6"/>
    <w:rsid w:val="0067289F"/>
    <w:rsid w:val="00674371"/>
    <w:rsid w:val="006817B2"/>
    <w:rsid w:val="0068473D"/>
    <w:rsid w:val="00686764"/>
    <w:rsid w:val="0069202D"/>
    <w:rsid w:val="00693ABA"/>
    <w:rsid w:val="00694EF6"/>
    <w:rsid w:val="00694FB8"/>
    <w:rsid w:val="006A3200"/>
    <w:rsid w:val="006A6012"/>
    <w:rsid w:val="006A709C"/>
    <w:rsid w:val="006B0B15"/>
    <w:rsid w:val="006B1AE4"/>
    <w:rsid w:val="006B3C20"/>
    <w:rsid w:val="006B45D3"/>
    <w:rsid w:val="006B4E19"/>
    <w:rsid w:val="006B5C16"/>
    <w:rsid w:val="006C2686"/>
    <w:rsid w:val="006C2C17"/>
    <w:rsid w:val="006C38C7"/>
    <w:rsid w:val="006C6347"/>
    <w:rsid w:val="006C7223"/>
    <w:rsid w:val="006C79ED"/>
    <w:rsid w:val="006D176F"/>
    <w:rsid w:val="006D1EA0"/>
    <w:rsid w:val="006D336F"/>
    <w:rsid w:val="006D48EC"/>
    <w:rsid w:val="006D7956"/>
    <w:rsid w:val="006E134E"/>
    <w:rsid w:val="006E2DA5"/>
    <w:rsid w:val="006E467A"/>
    <w:rsid w:val="006E593E"/>
    <w:rsid w:val="006E760F"/>
    <w:rsid w:val="006F0C52"/>
    <w:rsid w:val="006F50E5"/>
    <w:rsid w:val="006F56D8"/>
    <w:rsid w:val="006F5EDF"/>
    <w:rsid w:val="00703814"/>
    <w:rsid w:val="007048FE"/>
    <w:rsid w:val="00711B19"/>
    <w:rsid w:val="00712456"/>
    <w:rsid w:val="00714668"/>
    <w:rsid w:val="00714B22"/>
    <w:rsid w:val="00714BEF"/>
    <w:rsid w:val="00714DED"/>
    <w:rsid w:val="0072038F"/>
    <w:rsid w:val="007213CD"/>
    <w:rsid w:val="00721711"/>
    <w:rsid w:val="00722C11"/>
    <w:rsid w:val="00724A69"/>
    <w:rsid w:val="00727F69"/>
    <w:rsid w:val="00730604"/>
    <w:rsid w:val="007311DA"/>
    <w:rsid w:val="00732B3E"/>
    <w:rsid w:val="00734D84"/>
    <w:rsid w:val="007362E6"/>
    <w:rsid w:val="00736B78"/>
    <w:rsid w:val="007371B8"/>
    <w:rsid w:val="007402BA"/>
    <w:rsid w:val="00740E5A"/>
    <w:rsid w:val="00742A0C"/>
    <w:rsid w:val="007430D3"/>
    <w:rsid w:val="00745B1B"/>
    <w:rsid w:val="00746822"/>
    <w:rsid w:val="007577F1"/>
    <w:rsid w:val="00761738"/>
    <w:rsid w:val="0076357B"/>
    <w:rsid w:val="007644EB"/>
    <w:rsid w:val="00765D8B"/>
    <w:rsid w:val="00771D70"/>
    <w:rsid w:val="00772DA7"/>
    <w:rsid w:val="00774E88"/>
    <w:rsid w:val="00780422"/>
    <w:rsid w:val="007818FF"/>
    <w:rsid w:val="00781C5F"/>
    <w:rsid w:val="007840E9"/>
    <w:rsid w:val="00786477"/>
    <w:rsid w:val="00791F01"/>
    <w:rsid w:val="00794056"/>
    <w:rsid w:val="007A01B2"/>
    <w:rsid w:val="007A044F"/>
    <w:rsid w:val="007A0606"/>
    <w:rsid w:val="007A2DD5"/>
    <w:rsid w:val="007B032B"/>
    <w:rsid w:val="007B2004"/>
    <w:rsid w:val="007B2C36"/>
    <w:rsid w:val="007B4C64"/>
    <w:rsid w:val="007B6EC3"/>
    <w:rsid w:val="007B7F6D"/>
    <w:rsid w:val="007C19D7"/>
    <w:rsid w:val="007C3A3E"/>
    <w:rsid w:val="007C7C17"/>
    <w:rsid w:val="007D094C"/>
    <w:rsid w:val="007D0CD0"/>
    <w:rsid w:val="007D1123"/>
    <w:rsid w:val="007D13DE"/>
    <w:rsid w:val="007D7D53"/>
    <w:rsid w:val="007E13FD"/>
    <w:rsid w:val="007E4DA1"/>
    <w:rsid w:val="007E6659"/>
    <w:rsid w:val="007F313D"/>
    <w:rsid w:val="007F37C2"/>
    <w:rsid w:val="007F5713"/>
    <w:rsid w:val="007F5E72"/>
    <w:rsid w:val="007F5EDA"/>
    <w:rsid w:val="007F7E1A"/>
    <w:rsid w:val="008048F0"/>
    <w:rsid w:val="00805401"/>
    <w:rsid w:val="00806048"/>
    <w:rsid w:val="0081119D"/>
    <w:rsid w:val="00813072"/>
    <w:rsid w:val="008136D9"/>
    <w:rsid w:val="00815EC3"/>
    <w:rsid w:val="00817B8A"/>
    <w:rsid w:val="00820C49"/>
    <w:rsid w:val="00821680"/>
    <w:rsid w:val="00821B5F"/>
    <w:rsid w:val="0082260A"/>
    <w:rsid w:val="008226B9"/>
    <w:rsid w:val="0082404C"/>
    <w:rsid w:val="0082FDAE"/>
    <w:rsid w:val="00830859"/>
    <w:rsid w:val="00830AAB"/>
    <w:rsid w:val="0083473B"/>
    <w:rsid w:val="00835529"/>
    <w:rsid w:val="00836852"/>
    <w:rsid w:val="00840E3C"/>
    <w:rsid w:val="00843EB5"/>
    <w:rsid w:val="00845A50"/>
    <w:rsid w:val="00847817"/>
    <w:rsid w:val="008504F5"/>
    <w:rsid w:val="0085095E"/>
    <w:rsid w:val="00853758"/>
    <w:rsid w:val="00855302"/>
    <w:rsid w:val="0085542A"/>
    <w:rsid w:val="00856CB8"/>
    <w:rsid w:val="008658F6"/>
    <w:rsid w:val="008662B8"/>
    <w:rsid w:val="00867B98"/>
    <w:rsid w:val="00872DEC"/>
    <w:rsid w:val="0087358B"/>
    <w:rsid w:val="00873BCE"/>
    <w:rsid w:val="0087468C"/>
    <w:rsid w:val="00874E38"/>
    <w:rsid w:val="0087569E"/>
    <w:rsid w:val="008766CD"/>
    <w:rsid w:val="00880851"/>
    <w:rsid w:val="008808FC"/>
    <w:rsid w:val="00880BBB"/>
    <w:rsid w:val="008811BC"/>
    <w:rsid w:val="0088512D"/>
    <w:rsid w:val="00895118"/>
    <w:rsid w:val="00896545"/>
    <w:rsid w:val="008973C7"/>
    <w:rsid w:val="0089776B"/>
    <w:rsid w:val="008A1FAC"/>
    <w:rsid w:val="008A31CB"/>
    <w:rsid w:val="008A3A69"/>
    <w:rsid w:val="008A6B29"/>
    <w:rsid w:val="008B0FF8"/>
    <w:rsid w:val="008B1032"/>
    <w:rsid w:val="008B68A2"/>
    <w:rsid w:val="008B77DE"/>
    <w:rsid w:val="008C008C"/>
    <w:rsid w:val="008C0F20"/>
    <w:rsid w:val="008C592E"/>
    <w:rsid w:val="008C7E16"/>
    <w:rsid w:val="008D6BC6"/>
    <w:rsid w:val="008D6DF6"/>
    <w:rsid w:val="008E106D"/>
    <w:rsid w:val="008E1817"/>
    <w:rsid w:val="008E3933"/>
    <w:rsid w:val="008E61D1"/>
    <w:rsid w:val="008F0011"/>
    <w:rsid w:val="008F20DE"/>
    <w:rsid w:val="008F3139"/>
    <w:rsid w:val="008F46B1"/>
    <w:rsid w:val="008F5BD8"/>
    <w:rsid w:val="008F7083"/>
    <w:rsid w:val="008F72F2"/>
    <w:rsid w:val="009005FC"/>
    <w:rsid w:val="00902B43"/>
    <w:rsid w:val="009044AC"/>
    <w:rsid w:val="00905A38"/>
    <w:rsid w:val="00906441"/>
    <w:rsid w:val="0090D2B5"/>
    <w:rsid w:val="00914CBC"/>
    <w:rsid w:val="00915007"/>
    <w:rsid w:val="00920041"/>
    <w:rsid w:val="00920C99"/>
    <w:rsid w:val="00922880"/>
    <w:rsid w:val="00922B64"/>
    <w:rsid w:val="00926462"/>
    <w:rsid w:val="009274B4"/>
    <w:rsid w:val="00931794"/>
    <w:rsid w:val="00931C19"/>
    <w:rsid w:val="009344C7"/>
    <w:rsid w:val="009346A9"/>
    <w:rsid w:val="00935825"/>
    <w:rsid w:val="00937A3E"/>
    <w:rsid w:val="00943639"/>
    <w:rsid w:val="00945219"/>
    <w:rsid w:val="0094602D"/>
    <w:rsid w:val="00950FEC"/>
    <w:rsid w:val="00951EE9"/>
    <w:rsid w:val="00952741"/>
    <w:rsid w:val="0096334F"/>
    <w:rsid w:val="00963BD6"/>
    <w:rsid w:val="00964427"/>
    <w:rsid w:val="00971D35"/>
    <w:rsid w:val="00972215"/>
    <w:rsid w:val="0097713F"/>
    <w:rsid w:val="00981C29"/>
    <w:rsid w:val="00985215"/>
    <w:rsid w:val="00987305"/>
    <w:rsid w:val="00990377"/>
    <w:rsid w:val="009920C2"/>
    <w:rsid w:val="009956EC"/>
    <w:rsid w:val="00997F13"/>
    <w:rsid w:val="009A01F9"/>
    <w:rsid w:val="009A0313"/>
    <w:rsid w:val="009A183F"/>
    <w:rsid w:val="009A3A44"/>
    <w:rsid w:val="009A5EC9"/>
    <w:rsid w:val="009A75FF"/>
    <w:rsid w:val="009B0251"/>
    <w:rsid w:val="009B025B"/>
    <w:rsid w:val="009B2DAD"/>
    <w:rsid w:val="009B4DFA"/>
    <w:rsid w:val="009B7B1E"/>
    <w:rsid w:val="009C0522"/>
    <w:rsid w:val="009C1C1B"/>
    <w:rsid w:val="009C78C3"/>
    <w:rsid w:val="009C7EA2"/>
    <w:rsid w:val="009D03E9"/>
    <w:rsid w:val="009D4703"/>
    <w:rsid w:val="009D61E6"/>
    <w:rsid w:val="009D75EA"/>
    <w:rsid w:val="009E0E07"/>
    <w:rsid w:val="009E3859"/>
    <w:rsid w:val="009E3919"/>
    <w:rsid w:val="009E784E"/>
    <w:rsid w:val="009F00B3"/>
    <w:rsid w:val="009F0ADA"/>
    <w:rsid w:val="009F44E3"/>
    <w:rsid w:val="009F5656"/>
    <w:rsid w:val="009F5B8B"/>
    <w:rsid w:val="00A01B28"/>
    <w:rsid w:val="00A0291B"/>
    <w:rsid w:val="00A032F2"/>
    <w:rsid w:val="00A04AE4"/>
    <w:rsid w:val="00A12F61"/>
    <w:rsid w:val="00A14881"/>
    <w:rsid w:val="00A14FC4"/>
    <w:rsid w:val="00A20A3D"/>
    <w:rsid w:val="00A233E7"/>
    <w:rsid w:val="00A24679"/>
    <w:rsid w:val="00A24C23"/>
    <w:rsid w:val="00A32C75"/>
    <w:rsid w:val="00A330C2"/>
    <w:rsid w:val="00A334C5"/>
    <w:rsid w:val="00A34CBA"/>
    <w:rsid w:val="00A3545C"/>
    <w:rsid w:val="00A36A05"/>
    <w:rsid w:val="00A4089E"/>
    <w:rsid w:val="00A41AD5"/>
    <w:rsid w:val="00A43556"/>
    <w:rsid w:val="00A44235"/>
    <w:rsid w:val="00A44C01"/>
    <w:rsid w:val="00A4543C"/>
    <w:rsid w:val="00A50038"/>
    <w:rsid w:val="00A50668"/>
    <w:rsid w:val="00A5094A"/>
    <w:rsid w:val="00A549D0"/>
    <w:rsid w:val="00A61150"/>
    <w:rsid w:val="00A614F4"/>
    <w:rsid w:val="00A6218D"/>
    <w:rsid w:val="00A62319"/>
    <w:rsid w:val="00A62449"/>
    <w:rsid w:val="00A633F5"/>
    <w:rsid w:val="00A63C87"/>
    <w:rsid w:val="00A64896"/>
    <w:rsid w:val="00A653D4"/>
    <w:rsid w:val="00A72D89"/>
    <w:rsid w:val="00A730C0"/>
    <w:rsid w:val="00A7441F"/>
    <w:rsid w:val="00A74575"/>
    <w:rsid w:val="00A745A7"/>
    <w:rsid w:val="00A7643B"/>
    <w:rsid w:val="00A82F32"/>
    <w:rsid w:val="00A85DB9"/>
    <w:rsid w:val="00A87992"/>
    <w:rsid w:val="00A8FB50"/>
    <w:rsid w:val="00A904CF"/>
    <w:rsid w:val="00A90A7E"/>
    <w:rsid w:val="00A94171"/>
    <w:rsid w:val="00A954CA"/>
    <w:rsid w:val="00AA00E9"/>
    <w:rsid w:val="00AA181E"/>
    <w:rsid w:val="00AA308C"/>
    <w:rsid w:val="00AA35D4"/>
    <w:rsid w:val="00AA4613"/>
    <w:rsid w:val="00AA5343"/>
    <w:rsid w:val="00AB1152"/>
    <w:rsid w:val="00AB143A"/>
    <w:rsid w:val="00AB1B01"/>
    <w:rsid w:val="00AB3B4D"/>
    <w:rsid w:val="00AC0187"/>
    <w:rsid w:val="00AD0946"/>
    <w:rsid w:val="00AD3CDC"/>
    <w:rsid w:val="00AD3E46"/>
    <w:rsid w:val="00AD4DB0"/>
    <w:rsid w:val="00AD6993"/>
    <w:rsid w:val="00AE1BA0"/>
    <w:rsid w:val="00AE2728"/>
    <w:rsid w:val="00AE71D0"/>
    <w:rsid w:val="00AE7DDD"/>
    <w:rsid w:val="00AF5382"/>
    <w:rsid w:val="00AF7A1C"/>
    <w:rsid w:val="00B00329"/>
    <w:rsid w:val="00B01E47"/>
    <w:rsid w:val="00B06C7A"/>
    <w:rsid w:val="00B06F5A"/>
    <w:rsid w:val="00B07BF9"/>
    <w:rsid w:val="00B106BE"/>
    <w:rsid w:val="00B107CB"/>
    <w:rsid w:val="00B10B1C"/>
    <w:rsid w:val="00B1146B"/>
    <w:rsid w:val="00B14866"/>
    <w:rsid w:val="00B149F0"/>
    <w:rsid w:val="00B15B51"/>
    <w:rsid w:val="00B16CC2"/>
    <w:rsid w:val="00B240D7"/>
    <w:rsid w:val="00B25223"/>
    <w:rsid w:val="00B27C35"/>
    <w:rsid w:val="00B44C00"/>
    <w:rsid w:val="00B45F84"/>
    <w:rsid w:val="00B46E20"/>
    <w:rsid w:val="00B476A3"/>
    <w:rsid w:val="00B50E82"/>
    <w:rsid w:val="00B55C2B"/>
    <w:rsid w:val="00B631A1"/>
    <w:rsid w:val="00B6629A"/>
    <w:rsid w:val="00B66DD6"/>
    <w:rsid w:val="00B66F1D"/>
    <w:rsid w:val="00B67CA6"/>
    <w:rsid w:val="00B7301F"/>
    <w:rsid w:val="00B73BDB"/>
    <w:rsid w:val="00B7609A"/>
    <w:rsid w:val="00B80263"/>
    <w:rsid w:val="00B8064E"/>
    <w:rsid w:val="00B87A99"/>
    <w:rsid w:val="00B94B56"/>
    <w:rsid w:val="00B9751E"/>
    <w:rsid w:val="00B97CA9"/>
    <w:rsid w:val="00BA7BF2"/>
    <w:rsid w:val="00BA7ECB"/>
    <w:rsid w:val="00BB099F"/>
    <w:rsid w:val="00BB1C9C"/>
    <w:rsid w:val="00BB3CC6"/>
    <w:rsid w:val="00BB4441"/>
    <w:rsid w:val="00BB450D"/>
    <w:rsid w:val="00BB57C4"/>
    <w:rsid w:val="00BC15C1"/>
    <w:rsid w:val="00BC1908"/>
    <w:rsid w:val="00BD18DF"/>
    <w:rsid w:val="00BD1C71"/>
    <w:rsid w:val="00BD263F"/>
    <w:rsid w:val="00BD2DA1"/>
    <w:rsid w:val="00BD4B54"/>
    <w:rsid w:val="00BD7752"/>
    <w:rsid w:val="00BE08D9"/>
    <w:rsid w:val="00BE160C"/>
    <w:rsid w:val="00BE1AC2"/>
    <w:rsid w:val="00BE3BAB"/>
    <w:rsid w:val="00BF3454"/>
    <w:rsid w:val="00BF399E"/>
    <w:rsid w:val="00BF409B"/>
    <w:rsid w:val="00BF4D07"/>
    <w:rsid w:val="00BF5F89"/>
    <w:rsid w:val="00BF76C1"/>
    <w:rsid w:val="00C006C9"/>
    <w:rsid w:val="00C0726F"/>
    <w:rsid w:val="00C13CB0"/>
    <w:rsid w:val="00C13E37"/>
    <w:rsid w:val="00C14378"/>
    <w:rsid w:val="00C148B9"/>
    <w:rsid w:val="00C15C8F"/>
    <w:rsid w:val="00C15F93"/>
    <w:rsid w:val="00C20052"/>
    <w:rsid w:val="00C219CE"/>
    <w:rsid w:val="00C21E1F"/>
    <w:rsid w:val="00C268B3"/>
    <w:rsid w:val="00C26B94"/>
    <w:rsid w:val="00C27F4D"/>
    <w:rsid w:val="00C30102"/>
    <w:rsid w:val="00C3110D"/>
    <w:rsid w:val="00C31F88"/>
    <w:rsid w:val="00C32FE0"/>
    <w:rsid w:val="00C34E94"/>
    <w:rsid w:val="00C36749"/>
    <w:rsid w:val="00C373DA"/>
    <w:rsid w:val="00C427DF"/>
    <w:rsid w:val="00C433E3"/>
    <w:rsid w:val="00C4364A"/>
    <w:rsid w:val="00C448EC"/>
    <w:rsid w:val="00C4494E"/>
    <w:rsid w:val="00C4501F"/>
    <w:rsid w:val="00C45565"/>
    <w:rsid w:val="00C45A9E"/>
    <w:rsid w:val="00C45C09"/>
    <w:rsid w:val="00C51EA9"/>
    <w:rsid w:val="00C535A1"/>
    <w:rsid w:val="00C54383"/>
    <w:rsid w:val="00C67520"/>
    <w:rsid w:val="00C71B16"/>
    <w:rsid w:val="00C74207"/>
    <w:rsid w:val="00C756C2"/>
    <w:rsid w:val="00C765AD"/>
    <w:rsid w:val="00C77C16"/>
    <w:rsid w:val="00C83286"/>
    <w:rsid w:val="00C83987"/>
    <w:rsid w:val="00C848D5"/>
    <w:rsid w:val="00C92CF6"/>
    <w:rsid w:val="00C96E58"/>
    <w:rsid w:val="00C97681"/>
    <w:rsid w:val="00C97BBF"/>
    <w:rsid w:val="00CA0260"/>
    <w:rsid w:val="00CA4D31"/>
    <w:rsid w:val="00CA5AF7"/>
    <w:rsid w:val="00CB0843"/>
    <w:rsid w:val="00CB3247"/>
    <w:rsid w:val="00CB3C58"/>
    <w:rsid w:val="00CB41EB"/>
    <w:rsid w:val="00CC39C8"/>
    <w:rsid w:val="00CC406E"/>
    <w:rsid w:val="00CC73A4"/>
    <w:rsid w:val="00CC73A8"/>
    <w:rsid w:val="00CC7E3B"/>
    <w:rsid w:val="00CD0B4E"/>
    <w:rsid w:val="00CD527B"/>
    <w:rsid w:val="00CE0088"/>
    <w:rsid w:val="00CE3208"/>
    <w:rsid w:val="00CE3729"/>
    <w:rsid w:val="00CE46F1"/>
    <w:rsid w:val="00CE5488"/>
    <w:rsid w:val="00CE5F18"/>
    <w:rsid w:val="00CE7813"/>
    <w:rsid w:val="00CF3604"/>
    <w:rsid w:val="00D0091F"/>
    <w:rsid w:val="00D03EFC"/>
    <w:rsid w:val="00D03F24"/>
    <w:rsid w:val="00D04717"/>
    <w:rsid w:val="00D04CA7"/>
    <w:rsid w:val="00D05475"/>
    <w:rsid w:val="00D061DE"/>
    <w:rsid w:val="00D06ACF"/>
    <w:rsid w:val="00D1232A"/>
    <w:rsid w:val="00D14B03"/>
    <w:rsid w:val="00D16E11"/>
    <w:rsid w:val="00D17233"/>
    <w:rsid w:val="00D21CD3"/>
    <w:rsid w:val="00D231DD"/>
    <w:rsid w:val="00D23AD3"/>
    <w:rsid w:val="00D24E94"/>
    <w:rsid w:val="00D25536"/>
    <w:rsid w:val="00D30156"/>
    <w:rsid w:val="00D3218A"/>
    <w:rsid w:val="00D3232B"/>
    <w:rsid w:val="00D32B55"/>
    <w:rsid w:val="00D35FE6"/>
    <w:rsid w:val="00D40FFC"/>
    <w:rsid w:val="00D412ED"/>
    <w:rsid w:val="00D44185"/>
    <w:rsid w:val="00D465FD"/>
    <w:rsid w:val="00D52AC1"/>
    <w:rsid w:val="00D5425E"/>
    <w:rsid w:val="00D546BD"/>
    <w:rsid w:val="00D54EB4"/>
    <w:rsid w:val="00D6143B"/>
    <w:rsid w:val="00D61CFF"/>
    <w:rsid w:val="00D62C3A"/>
    <w:rsid w:val="00D64627"/>
    <w:rsid w:val="00D64957"/>
    <w:rsid w:val="00D65E57"/>
    <w:rsid w:val="00D66B87"/>
    <w:rsid w:val="00D66FDC"/>
    <w:rsid w:val="00D713CD"/>
    <w:rsid w:val="00D7228A"/>
    <w:rsid w:val="00D742B6"/>
    <w:rsid w:val="00D74B81"/>
    <w:rsid w:val="00D7663B"/>
    <w:rsid w:val="00D81357"/>
    <w:rsid w:val="00D824C4"/>
    <w:rsid w:val="00D849AE"/>
    <w:rsid w:val="00D86FD0"/>
    <w:rsid w:val="00D90005"/>
    <w:rsid w:val="00D91D79"/>
    <w:rsid w:val="00D96656"/>
    <w:rsid w:val="00D96B56"/>
    <w:rsid w:val="00D96CDE"/>
    <w:rsid w:val="00D9777B"/>
    <w:rsid w:val="00DA0036"/>
    <w:rsid w:val="00DA095A"/>
    <w:rsid w:val="00DA1BE6"/>
    <w:rsid w:val="00DA5DC2"/>
    <w:rsid w:val="00DA654D"/>
    <w:rsid w:val="00DA7D19"/>
    <w:rsid w:val="00DB0211"/>
    <w:rsid w:val="00DB13EA"/>
    <w:rsid w:val="00DB16ED"/>
    <w:rsid w:val="00DB32D3"/>
    <w:rsid w:val="00DB5ACB"/>
    <w:rsid w:val="00DC21F2"/>
    <w:rsid w:val="00DC558D"/>
    <w:rsid w:val="00DC5BCC"/>
    <w:rsid w:val="00DC6ADE"/>
    <w:rsid w:val="00DC760B"/>
    <w:rsid w:val="00DD1B5C"/>
    <w:rsid w:val="00DD7EDC"/>
    <w:rsid w:val="00DE4700"/>
    <w:rsid w:val="00DE4B19"/>
    <w:rsid w:val="00DE4FCF"/>
    <w:rsid w:val="00DE507F"/>
    <w:rsid w:val="00DE5E44"/>
    <w:rsid w:val="00DE7755"/>
    <w:rsid w:val="00DF141C"/>
    <w:rsid w:val="00DF19ED"/>
    <w:rsid w:val="00DF3717"/>
    <w:rsid w:val="00DF6E46"/>
    <w:rsid w:val="00E0449B"/>
    <w:rsid w:val="00E05E6F"/>
    <w:rsid w:val="00E06B73"/>
    <w:rsid w:val="00E079FF"/>
    <w:rsid w:val="00E12E17"/>
    <w:rsid w:val="00E13345"/>
    <w:rsid w:val="00E14992"/>
    <w:rsid w:val="00E1594E"/>
    <w:rsid w:val="00E15E28"/>
    <w:rsid w:val="00E22B91"/>
    <w:rsid w:val="00E22D66"/>
    <w:rsid w:val="00E233FE"/>
    <w:rsid w:val="00E25D8B"/>
    <w:rsid w:val="00E263FE"/>
    <w:rsid w:val="00E32286"/>
    <w:rsid w:val="00E3256D"/>
    <w:rsid w:val="00E341E7"/>
    <w:rsid w:val="00E368B9"/>
    <w:rsid w:val="00E37DB9"/>
    <w:rsid w:val="00E43382"/>
    <w:rsid w:val="00E44453"/>
    <w:rsid w:val="00E45FB9"/>
    <w:rsid w:val="00E5147E"/>
    <w:rsid w:val="00E522F0"/>
    <w:rsid w:val="00E5442C"/>
    <w:rsid w:val="00E54F57"/>
    <w:rsid w:val="00E60767"/>
    <w:rsid w:val="00E60F5B"/>
    <w:rsid w:val="00E6161B"/>
    <w:rsid w:val="00E72CC9"/>
    <w:rsid w:val="00E73144"/>
    <w:rsid w:val="00E77597"/>
    <w:rsid w:val="00E858E5"/>
    <w:rsid w:val="00EA0424"/>
    <w:rsid w:val="00EA08B6"/>
    <w:rsid w:val="00EB07CF"/>
    <w:rsid w:val="00EB50C9"/>
    <w:rsid w:val="00EB58DD"/>
    <w:rsid w:val="00EB605B"/>
    <w:rsid w:val="00EB6464"/>
    <w:rsid w:val="00EC06E7"/>
    <w:rsid w:val="00EC2AE1"/>
    <w:rsid w:val="00EC39DF"/>
    <w:rsid w:val="00EC5058"/>
    <w:rsid w:val="00EC7DF0"/>
    <w:rsid w:val="00ED1A2B"/>
    <w:rsid w:val="00ED3F14"/>
    <w:rsid w:val="00ED4FE5"/>
    <w:rsid w:val="00ED7291"/>
    <w:rsid w:val="00EE1747"/>
    <w:rsid w:val="00EE2B1F"/>
    <w:rsid w:val="00EE34C7"/>
    <w:rsid w:val="00EE39FF"/>
    <w:rsid w:val="00EE4245"/>
    <w:rsid w:val="00EE4DF1"/>
    <w:rsid w:val="00EE5673"/>
    <w:rsid w:val="00EF2877"/>
    <w:rsid w:val="00EF3DA3"/>
    <w:rsid w:val="00EF5F6F"/>
    <w:rsid w:val="00EF71BB"/>
    <w:rsid w:val="00F02F9B"/>
    <w:rsid w:val="00F03BCF"/>
    <w:rsid w:val="00F05133"/>
    <w:rsid w:val="00F07E73"/>
    <w:rsid w:val="00F1140A"/>
    <w:rsid w:val="00F1282E"/>
    <w:rsid w:val="00F142FC"/>
    <w:rsid w:val="00F17177"/>
    <w:rsid w:val="00F20B9F"/>
    <w:rsid w:val="00F23C76"/>
    <w:rsid w:val="00F250DD"/>
    <w:rsid w:val="00F25DC4"/>
    <w:rsid w:val="00F268FA"/>
    <w:rsid w:val="00F30DB5"/>
    <w:rsid w:val="00F31F8D"/>
    <w:rsid w:val="00F32F06"/>
    <w:rsid w:val="00F35400"/>
    <w:rsid w:val="00F35BF7"/>
    <w:rsid w:val="00F360B3"/>
    <w:rsid w:val="00F36762"/>
    <w:rsid w:val="00F37941"/>
    <w:rsid w:val="00F417CD"/>
    <w:rsid w:val="00F451D7"/>
    <w:rsid w:val="00F46AAD"/>
    <w:rsid w:val="00F47991"/>
    <w:rsid w:val="00F47C90"/>
    <w:rsid w:val="00F47EE5"/>
    <w:rsid w:val="00F51B61"/>
    <w:rsid w:val="00F5378F"/>
    <w:rsid w:val="00F539E2"/>
    <w:rsid w:val="00F55D40"/>
    <w:rsid w:val="00F57787"/>
    <w:rsid w:val="00F61188"/>
    <w:rsid w:val="00F63756"/>
    <w:rsid w:val="00F63BF4"/>
    <w:rsid w:val="00F64A0A"/>
    <w:rsid w:val="00F70524"/>
    <w:rsid w:val="00F71167"/>
    <w:rsid w:val="00F7197D"/>
    <w:rsid w:val="00F725CE"/>
    <w:rsid w:val="00F730D3"/>
    <w:rsid w:val="00F73A5C"/>
    <w:rsid w:val="00F744AD"/>
    <w:rsid w:val="00F74BC7"/>
    <w:rsid w:val="00F75885"/>
    <w:rsid w:val="00F76AC5"/>
    <w:rsid w:val="00F856B6"/>
    <w:rsid w:val="00F857CD"/>
    <w:rsid w:val="00F858DF"/>
    <w:rsid w:val="00F868EA"/>
    <w:rsid w:val="00F92D78"/>
    <w:rsid w:val="00F93011"/>
    <w:rsid w:val="00F95429"/>
    <w:rsid w:val="00F9571D"/>
    <w:rsid w:val="00F959B6"/>
    <w:rsid w:val="00FA0FA6"/>
    <w:rsid w:val="00FA31FF"/>
    <w:rsid w:val="00FA3A7B"/>
    <w:rsid w:val="00FA4FFC"/>
    <w:rsid w:val="00FA6ED8"/>
    <w:rsid w:val="00FB13B3"/>
    <w:rsid w:val="00FB289D"/>
    <w:rsid w:val="00FB5264"/>
    <w:rsid w:val="00FB59EA"/>
    <w:rsid w:val="00FB6B2C"/>
    <w:rsid w:val="00FC0602"/>
    <w:rsid w:val="00FC2617"/>
    <w:rsid w:val="00FC3E10"/>
    <w:rsid w:val="00FC585B"/>
    <w:rsid w:val="00FC6679"/>
    <w:rsid w:val="00FC6E93"/>
    <w:rsid w:val="00FD069B"/>
    <w:rsid w:val="00FD2A55"/>
    <w:rsid w:val="00FD300D"/>
    <w:rsid w:val="00FD401F"/>
    <w:rsid w:val="00FD405D"/>
    <w:rsid w:val="00FD5EF7"/>
    <w:rsid w:val="00FD6B99"/>
    <w:rsid w:val="00FD7ABD"/>
    <w:rsid w:val="00FE0F2E"/>
    <w:rsid w:val="00FE1867"/>
    <w:rsid w:val="00FE4273"/>
    <w:rsid w:val="00FE4603"/>
    <w:rsid w:val="00FE73C0"/>
    <w:rsid w:val="00FE7C75"/>
    <w:rsid w:val="00FF08D6"/>
    <w:rsid w:val="00FF1478"/>
    <w:rsid w:val="00FF2829"/>
    <w:rsid w:val="00FF29D6"/>
    <w:rsid w:val="00FF3848"/>
    <w:rsid w:val="00FF6681"/>
    <w:rsid w:val="01023F8E"/>
    <w:rsid w:val="015BC4B1"/>
    <w:rsid w:val="01622A68"/>
    <w:rsid w:val="0188DF96"/>
    <w:rsid w:val="01E44FCC"/>
    <w:rsid w:val="024431FB"/>
    <w:rsid w:val="02AACA39"/>
    <w:rsid w:val="02ACCFFB"/>
    <w:rsid w:val="02B29BE3"/>
    <w:rsid w:val="036116B4"/>
    <w:rsid w:val="0370E4BA"/>
    <w:rsid w:val="0392511B"/>
    <w:rsid w:val="03D8317E"/>
    <w:rsid w:val="04123343"/>
    <w:rsid w:val="042344F1"/>
    <w:rsid w:val="043B049F"/>
    <w:rsid w:val="048C9164"/>
    <w:rsid w:val="05F1C1A8"/>
    <w:rsid w:val="06217A80"/>
    <w:rsid w:val="066896F4"/>
    <w:rsid w:val="068A6085"/>
    <w:rsid w:val="06A4024C"/>
    <w:rsid w:val="06C60134"/>
    <w:rsid w:val="072B852C"/>
    <w:rsid w:val="07316482"/>
    <w:rsid w:val="07453580"/>
    <w:rsid w:val="078B4CE4"/>
    <w:rsid w:val="079F5C1F"/>
    <w:rsid w:val="07F50E98"/>
    <w:rsid w:val="07FF9B3F"/>
    <w:rsid w:val="084F0E9C"/>
    <w:rsid w:val="087AED96"/>
    <w:rsid w:val="08A27882"/>
    <w:rsid w:val="08B2EE15"/>
    <w:rsid w:val="08DA995A"/>
    <w:rsid w:val="093010B3"/>
    <w:rsid w:val="096CE0A6"/>
    <w:rsid w:val="0978C9C6"/>
    <w:rsid w:val="0A23AFB9"/>
    <w:rsid w:val="0A3278B7"/>
    <w:rsid w:val="0AC19127"/>
    <w:rsid w:val="0AE6DA6A"/>
    <w:rsid w:val="0AF8A8BA"/>
    <w:rsid w:val="0B34F636"/>
    <w:rsid w:val="0B70BE1C"/>
    <w:rsid w:val="0BB8C82C"/>
    <w:rsid w:val="0C111672"/>
    <w:rsid w:val="0C3AD563"/>
    <w:rsid w:val="0CC7A53F"/>
    <w:rsid w:val="0D52336A"/>
    <w:rsid w:val="0D5DCD47"/>
    <w:rsid w:val="0DCEB13F"/>
    <w:rsid w:val="0E1860F2"/>
    <w:rsid w:val="0E42C873"/>
    <w:rsid w:val="0EBF86A3"/>
    <w:rsid w:val="0F0B0F2A"/>
    <w:rsid w:val="0F10158C"/>
    <w:rsid w:val="0F3FE7F4"/>
    <w:rsid w:val="0FB2B539"/>
    <w:rsid w:val="101718CD"/>
    <w:rsid w:val="10F5B1A6"/>
    <w:rsid w:val="10FD82D7"/>
    <w:rsid w:val="113F364E"/>
    <w:rsid w:val="119FC76C"/>
    <w:rsid w:val="1207D7A1"/>
    <w:rsid w:val="12260743"/>
    <w:rsid w:val="12409BD1"/>
    <w:rsid w:val="1261B5F8"/>
    <w:rsid w:val="12725E59"/>
    <w:rsid w:val="128B8171"/>
    <w:rsid w:val="132D3BDB"/>
    <w:rsid w:val="134A4A4B"/>
    <w:rsid w:val="136EF996"/>
    <w:rsid w:val="139F1B8E"/>
    <w:rsid w:val="13CEDFF7"/>
    <w:rsid w:val="13F9526C"/>
    <w:rsid w:val="14ECCBAD"/>
    <w:rsid w:val="150731AF"/>
    <w:rsid w:val="1537030E"/>
    <w:rsid w:val="15748CDA"/>
    <w:rsid w:val="15B883D1"/>
    <w:rsid w:val="15D6E88A"/>
    <w:rsid w:val="15EA25E6"/>
    <w:rsid w:val="1697C041"/>
    <w:rsid w:val="16F53B61"/>
    <w:rsid w:val="17157F9E"/>
    <w:rsid w:val="1744F720"/>
    <w:rsid w:val="174D3F06"/>
    <w:rsid w:val="178695E2"/>
    <w:rsid w:val="17B0BE65"/>
    <w:rsid w:val="17B75E9A"/>
    <w:rsid w:val="17FDF3F4"/>
    <w:rsid w:val="18390410"/>
    <w:rsid w:val="1842EF9D"/>
    <w:rsid w:val="185E3544"/>
    <w:rsid w:val="18715621"/>
    <w:rsid w:val="18860000"/>
    <w:rsid w:val="188CA974"/>
    <w:rsid w:val="18A75E7E"/>
    <w:rsid w:val="194264EE"/>
    <w:rsid w:val="1949A0A1"/>
    <w:rsid w:val="198C00EA"/>
    <w:rsid w:val="199FE00A"/>
    <w:rsid w:val="19EEFE29"/>
    <w:rsid w:val="1A2E3197"/>
    <w:rsid w:val="1B08834E"/>
    <w:rsid w:val="1B7BAB52"/>
    <w:rsid w:val="1B9376DA"/>
    <w:rsid w:val="1BC3DEB8"/>
    <w:rsid w:val="1BE18820"/>
    <w:rsid w:val="1BF542A5"/>
    <w:rsid w:val="1C381432"/>
    <w:rsid w:val="1C683BE4"/>
    <w:rsid w:val="1C865486"/>
    <w:rsid w:val="1C881BB7"/>
    <w:rsid w:val="1CA510C4"/>
    <w:rsid w:val="1D2A9DE5"/>
    <w:rsid w:val="1D8D95A5"/>
    <w:rsid w:val="1DBE191D"/>
    <w:rsid w:val="1EABD43A"/>
    <w:rsid w:val="1F6BD07D"/>
    <w:rsid w:val="1FA5FD49"/>
    <w:rsid w:val="1FBA49EE"/>
    <w:rsid w:val="206460AD"/>
    <w:rsid w:val="2094EB99"/>
    <w:rsid w:val="20F06E63"/>
    <w:rsid w:val="2117312A"/>
    <w:rsid w:val="21184FD0"/>
    <w:rsid w:val="214C1FD6"/>
    <w:rsid w:val="214F7CB8"/>
    <w:rsid w:val="215555E5"/>
    <w:rsid w:val="216589BF"/>
    <w:rsid w:val="22B39041"/>
    <w:rsid w:val="2308F5D1"/>
    <w:rsid w:val="232250CD"/>
    <w:rsid w:val="237C4F25"/>
    <w:rsid w:val="23851831"/>
    <w:rsid w:val="2390D94A"/>
    <w:rsid w:val="23C0AB4B"/>
    <w:rsid w:val="2421BEAE"/>
    <w:rsid w:val="249896FA"/>
    <w:rsid w:val="24A1FBDB"/>
    <w:rsid w:val="24C86C7F"/>
    <w:rsid w:val="2530175E"/>
    <w:rsid w:val="2597FA21"/>
    <w:rsid w:val="259FC283"/>
    <w:rsid w:val="25A96248"/>
    <w:rsid w:val="25E994F7"/>
    <w:rsid w:val="2603FF21"/>
    <w:rsid w:val="2625E973"/>
    <w:rsid w:val="265DE1DF"/>
    <w:rsid w:val="265E3156"/>
    <w:rsid w:val="26614FF7"/>
    <w:rsid w:val="26822287"/>
    <w:rsid w:val="27698A8B"/>
    <w:rsid w:val="276E149A"/>
    <w:rsid w:val="27823D96"/>
    <w:rsid w:val="27B55DBF"/>
    <w:rsid w:val="282AF632"/>
    <w:rsid w:val="282CC710"/>
    <w:rsid w:val="28575148"/>
    <w:rsid w:val="286C3255"/>
    <w:rsid w:val="28A95A15"/>
    <w:rsid w:val="298F86FC"/>
    <w:rsid w:val="29D7E2E9"/>
    <w:rsid w:val="2A3FC816"/>
    <w:rsid w:val="2A8E0138"/>
    <w:rsid w:val="2ACD48AD"/>
    <w:rsid w:val="2B60C96E"/>
    <w:rsid w:val="2B731E4C"/>
    <w:rsid w:val="2B8D0D99"/>
    <w:rsid w:val="2B9E0F0F"/>
    <w:rsid w:val="2BC438F5"/>
    <w:rsid w:val="2C0BE302"/>
    <w:rsid w:val="2C51BBC8"/>
    <w:rsid w:val="2C678568"/>
    <w:rsid w:val="2C6C1515"/>
    <w:rsid w:val="2CA83DC9"/>
    <w:rsid w:val="2CD6566E"/>
    <w:rsid w:val="2CFB51CF"/>
    <w:rsid w:val="2D0A7948"/>
    <w:rsid w:val="2D1B4787"/>
    <w:rsid w:val="2D3AFC15"/>
    <w:rsid w:val="2D571AFD"/>
    <w:rsid w:val="2DB896FC"/>
    <w:rsid w:val="2E492C10"/>
    <w:rsid w:val="2F4D1C99"/>
    <w:rsid w:val="2FA8B6C7"/>
    <w:rsid w:val="2FBA9E3F"/>
    <w:rsid w:val="2FFA6B31"/>
    <w:rsid w:val="3064A92F"/>
    <w:rsid w:val="30EA1D3C"/>
    <w:rsid w:val="31D8665C"/>
    <w:rsid w:val="3374269D"/>
    <w:rsid w:val="33C40B85"/>
    <w:rsid w:val="33EC5867"/>
    <w:rsid w:val="34257154"/>
    <w:rsid w:val="3476CF06"/>
    <w:rsid w:val="348909C7"/>
    <w:rsid w:val="34E8DF80"/>
    <w:rsid w:val="352BFD72"/>
    <w:rsid w:val="3545E9C8"/>
    <w:rsid w:val="3597AFCB"/>
    <w:rsid w:val="3629A802"/>
    <w:rsid w:val="3658B9F5"/>
    <w:rsid w:val="3667E623"/>
    <w:rsid w:val="369DF2B0"/>
    <w:rsid w:val="36E3A290"/>
    <w:rsid w:val="37EBC5C2"/>
    <w:rsid w:val="380F7526"/>
    <w:rsid w:val="38E5DAB8"/>
    <w:rsid w:val="38EB93D8"/>
    <w:rsid w:val="3901C5B1"/>
    <w:rsid w:val="39077F6C"/>
    <w:rsid w:val="3993B714"/>
    <w:rsid w:val="39E2B92E"/>
    <w:rsid w:val="3A086AB6"/>
    <w:rsid w:val="3A31F982"/>
    <w:rsid w:val="3A5DAB9A"/>
    <w:rsid w:val="3A60E50E"/>
    <w:rsid w:val="3BADE359"/>
    <w:rsid w:val="3BAE4DCB"/>
    <w:rsid w:val="3BD64BC9"/>
    <w:rsid w:val="3C44F6AD"/>
    <w:rsid w:val="3C503FF4"/>
    <w:rsid w:val="3C606C4B"/>
    <w:rsid w:val="3C82DF81"/>
    <w:rsid w:val="3C872741"/>
    <w:rsid w:val="3CB3B3EF"/>
    <w:rsid w:val="3CB7617F"/>
    <w:rsid w:val="3CB7744B"/>
    <w:rsid w:val="3D0E68FA"/>
    <w:rsid w:val="3D541748"/>
    <w:rsid w:val="3D577719"/>
    <w:rsid w:val="3D5A2904"/>
    <w:rsid w:val="3DA4D24D"/>
    <w:rsid w:val="3DA4ED08"/>
    <w:rsid w:val="3EEED51C"/>
    <w:rsid w:val="3F07294E"/>
    <w:rsid w:val="3F16E9AE"/>
    <w:rsid w:val="401400A2"/>
    <w:rsid w:val="401A854C"/>
    <w:rsid w:val="402BAC99"/>
    <w:rsid w:val="402BD3AD"/>
    <w:rsid w:val="414E7508"/>
    <w:rsid w:val="418DAC0A"/>
    <w:rsid w:val="41CBCDBA"/>
    <w:rsid w:val="41D5D81E"/>
    <w:rsid w:val="428BD613"/>
    <w:rsid w:val="42E16DF6"/>
    <w:rsid w:val="435E1596"/>
    <w:rsid w:val="437CB6FB"/>
    <w:rsid w:val="43CADF0A"/>
    <w:rsid w:val="43E06EE7"/>
    <w:rsid w:val="43F2ED61"/>
    <w:rsid w:val="445329E4"/>
    <w:rsid w:val="44A2397F"/>
    <w:rsid w:val="44CBFF54"/>
    <w:rsid w:val="44D2CB3C"/>
    <w:rsid w:val="44FEDE25"/>
    <w:rsid w:val="456B8C45"/>
    <w:rsid w:val="45AD63FF"/>
    <w:rsid w:val="46019A02"/>
    <w:rsid w:val="46662835"/>
    <w:rsid w:val="46E2BC3D"/>
    <w:rsid w:val="46FF2A17"/>
    <w:rsid w:val="47C0A90B"/>
    <w:rsid w:val="482188D1"/>
    <w:rsid w:val="484CB089"/>
    <w:rsid w:val="484F20C8"/>
    <w:rsid w:val="489EB276"/>
    <w:rsid w:val="4909A2F4"/>
    <w:rsid w:val="495DE371"/>
    <w:rsid w:val="4985E984"/>
    <w:rsid w:val="49B8C3A9"/>
    <w:rsid w:val="49CAF38F"/>
    <w:rsid w:val="49DD15D1"/>
    <w:rsid w:val="4A6CA85B"/>
    <w:rsid w:val="4A6F885B"/>
    <w:rsid w:val="4A858DFC"/>
    <w:rsid w:val="4B490E3F"/>
    <w:rsid w:val="4BFAA6AF"/>
    <w:rsid w:val="4C0E98AC"/>
    <w:rsid w:val="4C8DB74F"/>
    <w:rsid w:val="4CA7B962"/>
    <w:rsid w:val="4CD71CA3"/>
    <w:rsid w:val="4CF9608B"/>
    <w:rsid w:val="4D19E639"/>
    <w:rsid w:val="4D4698BD"/>
    <w:rsid w:val="4D59445E"/>
    <w:rsid w:val="4D6E534D"/>
    <w:rsid w:val="4DF857E7"/>
    <w:rsid w:val="4E7938E8"/>
    <w:rsid w:val="4EAE1B1A"/>
    <w:rsid w:val="4EC45B29"/>
    <w:rsid w:val="4F66AC01"/>
    <w:rsid w:val="4F6B9293"/>
    <w:rsid w:val="4FA11F6B"/>
    <w:rsid w:val="4FB82CDD"/>
    <w:rsid w:val="504BC11B"/>
    <w:rsid w:val="50B34AD1"/>
    <w:rsid w:val="5111D863"/>
    <w:rsid w:val="511511B6"/>
    <w:rsid w:val="512286AC"/>
    <w:rsid w:val="51314452"/>
    <w:rsid w:val="5131ADA2"/>
    <w:rsid w:val="530F10E1"/>
    <w:rsid w:val="5314A729"/>
    <w:rsid w:val="53475209"/>
    <w:rsid w:val="5385026A"/>
    <w:rsid w:val="53B8942E"/>
    <w:rsid w:val="54A3E47A"/>
    <w:rsid w:val="54B271EF"/>
    <w:rsid w:val="54BF6A5B"/>
    <w:rsid w:val="550689FB"/>
    <w:rsid w:val="551AA330"/>
    <w:rsid w:val="553A1BFB"/>
    <w:rsid w:val="557F1AC3"/>
    <w:rsid w:val="55E71170"/>
    <w:rsid w:val="55EE2D0A"/>
    <w:rsid w:val="5609EF5F"/>
    <w:rsid w:val="562E7316"/>
    <w:rsid w:val="56689935"/>
    <w:rsid w:val="5769FAB4"/>
    <w:rsid w:val="57B8A5B8"/>
    <w:rsid w:val="57F313B1"/>
    <w:rsid w:val="580E88A6"/>
    <w:rsid w:val="5836475C"/>
    <w:rsid w:val="585C19F8"/>
    <w:rsid w:val="586C9657"/>
    <w:rsid w:val="589E1C62"/>
    <w:rsid w:val="58B8610C"/>
    <w:rsid w:val="59157F77"/>
    <w:rsid w:val="5926FC47"/>
    <w:rsid w:val="594F29D4"/>
    <w:rsid w:val="59506293"/>
    <w:rsid w:val="595B455D"/>
    <w:rsid w:val="59906EE9"/>
    <w:rsid w:val="59C80AAB"/>
    <w:rsid w:val="5A104D1E"/>
    <w:rsid w:val="5A128F0B"/>
    <w:rsid w:val="5A274745"/>
    <w:rsid w:val="5A7A34B4"/>
    <w:rsid w:val="5AC94059"/>
    <w:rsid w:val="5ACB6B69"/>
    <w:rsid w:val="5ACDA747"/>
    <w:rsid w:val="5B2B523C"/>
    <w:rsid w:val="5B334D4C"/>
    <w:rsid w:val="5B47D16B"/>
    <w:rsid w:val="5BEB1676"/>
    <w:rsid w:val="5BEFB61A"/>
    <w:rsid w:val="5BF6BB59"/>
    <w:rsid w:val="5C55EB74"/>
    <w:rsid w:val="5CD51713"/>
    <w:rsid w:val="5CE3B3FF"/>
    <w:rsid w:val="5CF8679F"/>
    <w:rsid w:val="5CFD79E3"/>
    <w:rsid w:val="5D53D984"/>
    <w:rsid w:val="5D548BBE"/>
    <w:rsid w:val="5D54CB55"/>
    <w:rsid w:val="5D76B6DD"/>
    <w:rsid w:val="5DA42C71"/>
    <w:rsid w:val="5EE4A28D"/>
    <w:rsid w:val="5F00E192"/>
    <w:rsid w:val="5F0DC683"/>
    <w:rsid w:val="5F8AD5E1"/>
    <w:rsid w:val="600B5F46"/>
    <w:rsid w:val="6076621B"/>
    <w:rsid w:val="60AF1806"/>
    <w:rsid w:val="60D4E5D2"/>
    <w:rsid w:val="61BC7682"/>
    <w:rsid w:val="61F31665"/>
    <w:rsid w:val="61F6777E"/>
    <w:rsid w:val="62002F5D"/>
    <w:rsid w:val="62A4D7C1"/>
    <w:rsid w:val="62AB2AAD"/>
    <w:rsid w:val="639302FE"/>
    <w:rsid w:val="639F257E"/>
    <w:rsid w:val="64056821"/>
    <w:rsid w:val="64456777"/>
    <w:rsid w:val="64B2AD1D"/>
    <w:rsid w:val="64D0A0EB"/>
    <w:rsid w:val="650B4E35"/>
    <w:rsid w:val="65712E22"/>
    <w:rsid w:val="6589310B"/>
    <w:rsid w:val="65B7DD8E"/>
    <w:rsid w:val="6661DDEB"/>
    <w:rsid w:val="66AC2284"/>
    <w:rsid w:val="66DBFCB0"/>
    <w:rsid w:val="6736BAA9"/>
    <w:rsid w:val="67AB5BB9"/>
    <w:rsid w:val="67AFAB3D"/>
    <w:rsid w:val="67EBD427"/>
    <w:rsid w:val="67FC4134"/>
    <w:rsid w:val="6806EE6E"/>
    <w:rsid w:val="683F3959"/>
    <w:rsid w:val="684EE8DE"/>
    <w:rsid w:val="68D04FB1"/>
    <w:rsid w:val="68D75D36"/>
    <w:rsid w:val="6924C4A9"/>
    <w:rsid w:val="6957F3C5"/>
    <w:rsid w:val="69AA92F8"/>
    <w:rsid w:val="69DE923C"/>
    <w:rsid w:val="6A264BF5"/>
    <w:rsid w:val="6A6D7E5E"/>
    <w:rsid w:val="6BA83011"/>
    <w:rsid w:val="6BC5F23F"/>
    <w:rsid w:val="6C2B791E"/>
    <w:rsid w:val="6C3F0982"/>
    <w:rsid w:val="6C50CED7"/>
    <w:rsid w:val="6C52CDB1"/>
    <w:rsid w:val="6C707FA7"/>
    <w:rsid w:val="6DFB9F45"/>
    <w:rsid w:val="6E00F2E9"/>
    <w:rsid w:val="6E3EBD89"/>
    <w:rsid w:val="6E4ADE27"/>
    <w:rsid w:val="6E521D90"/>
    <w:rsid w:val="6E5F5AA0"/>
    <w:rsid w:val="6F2CA59A"/>
    <w:rsid w:val="6F788232"/>
    <w:rsid w:val="6FE60DD3"/>
    <w:rsid w:val="70054DCF"/>
    <w:rsid w:val="707ED1BC"/>
    <w:rsid w:val="7162C7C2"/>
    <w:rsid w:val="7163A22F"/>
    <w:rsid w:val="717D7EAA"/>
    <w:rsid w:val="71B88CCC"/>
    <w:rsid w:val="72134CC1"/>
    <w:rsid w:val="726AA43D"/>
    <w:rsid w:val="7282B9CE"/>
    <w:rsid w:val="72FAAEF2"/>
    <w:rsid w:val="7394B79D"/>
    <w:rsid w:val="73A8A679"/>
    <w:rsid w:val="73B657E8"/>
    <w:rsid w:val="73BAAEA5"/>
    <w:rsid w:val="73F45617"/>
    <w:rsid w:val="747A86E4"/>
    <w:rsid w:val="75029185"/>
    <w:rsid w:val="75370133"/>
    <w:rsid w:val="75470EBF"/>
    <w:rsid w:val="755677EC"/>
    <w:rsid w:val="7583A28D"/>
    <w:rsid w:val="75A5C6EA"/>
    <w:rsid w:val="75C3D863"/>
    <w:rsid w:val="75FED53B"/>
    <w:rsid w:val="766679BC"/>
    <w:rsid w:val="7666D20F"/>
    <w:rsid w:val="76820FFD"/>
    <w:rsid w:val="76FF383D"/>
    <w:rsid w:val="771629CF"/>
    <w:rsid w:val="7754C8C4"/>
    <w:rsid w:val="77683017"/>
    <w:rsid w:val="779C458F"/>
    <w:rsid w:val="77A84CBE"/>
    <w:rsid w:val="78139E89"/>
    <w:rsid w:val="7821FBE4"/>
    <w:rsid w:val="78E592DD"/>
    <w:rsid w:val="7985DC10"/>
    <w:rsid w:val="79868F1C"/>
    <w:rsid w:val="79BD35F5"/>
    <w:rsid w:val="7A0885EE"/>
    <w:rsid w:val="7A18D93A"/>
    <w:rsid w:val="7ADA8EB2"/>
    <w:rsid w:val="7B8AF354"/>
    <w:rsid w:val="7B9FBCFA"/>
    <w:rsid w:val="7BEF9BB7"/>
    <w:rsid w:val="7BFFE209"/>
    <w:rsid w:val="7C901A34"/>
    <w:rsid w:val="7CEEBDB1"/>
    <w:rsid w:val="7D4C7510"/>
    <w:rsid w:val="7D87BD6F"/>
    <w:rsid w:val="7DC5E191"/>
    <w:rsid w:val="7E4DFAD3"/>
    <w:rsid w:val="7E61BD3E"/>
    <w:rsid w:val="7EEC834C"/>
    <w:rsid w:val="7EED305A"/>
    <w:rsid w:val="7EEE9D2F"/>
    <w:rsid w:val="7EF73267"/>
    <w:rsid w:val="7F0FDD59"/>
    <w:rsid w:val="7F36BB4C"/>
    <w:rsid w:val="7F439E46"/>
    <w:rsid w:val="7F6A610D"/>
    <w:rsid w:val="7F7ABEC9"/>
    <w:rsid w:val="7F7F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EE543"/>
  <w15:chartTrackingRefBased/>
  <w15:docId w15:val="{DAD842D5-7981-41C4-A843-C1E7993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88"/>
    <w:pPr>
      <w:spacing w:before="120" w:after="320" w:line="276" w:lineRule="auto"/>
    </w:pPr>
    <w:rPr>
      <w:rFonts w:ascii="Arial" w:hAnsi="Arial"/>
      <w:szCs w:val="22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56C8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FD069B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bCs/>
      <w:szCs w:val="24"/>
      <w:lang w:eastAsia="en-GB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B97CA9"/>
    <w:pPr>
      <w:spacing w:after="0"/>
      <w:outlineLvl w:val="2"/>
    </w:pPr>
    <w:rPr>
      <w:rFonts w:eastAsiaTheme="minorEastAsia" w:cstheme="minorHAnsi"/>
      <w:b/>
      <w:szCs w:val="24"/>
      <w:lang w:eastAsia="en-GB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56C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6C81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3C2F88"/>
    <w:pPr>
      <w:spacing w:after="0" w:line="240" w:lineRule="auto"/>
    </w:pPr>
    <w:rPr>
      <w:rFonts w:ascii="Arial" w:hAnsi="Arial"/>
    </w:rPr>
  </w:style>
  <w:style w:type="character" w:customStyle="1" w:styleId="Pennawd1Nod">
    <w:name w:val="Pennawd 1 Nod"/>
    <w:basedOn w:val="FfontParagraffDdiofyn"/>
    <w:link w:val="Pennawd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FD069B"/>
    <w:rPr>
      <w:rFonts w:ascii="Arial" w:eastAsiaTheme="majorEastAsia" w:hAnsi="Arial" w:cstheme="majorBidi"/>
      <w:b/>
      <w:bCs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B97CA9"/>
    <w:rPr>
      <w:rFonts w:ascii="Arial" w:eastAsiaTheme="minorEastAsia" w:hAnsi="Arial" w:cstheme="minorHAnsi"/>
      <w:b/>
      <w:lang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eitl">
    <w:name w:val="Title"/>
    <w:basedOn w:val="Normal"/>
    <w:next w:val="Normal"/>
    <w:link w:val="TeitlNod"/>
    <w:uiPriority w:val="10"/>
    <w:qFormat/>
    <w:rsid w:val="00356C8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6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PwyslaisYsgafn">
    <w:name w:val="Subtle Emphasis"/>
    <w:basedOn w:val="FfontParagraffDdiofyn"/>
    <w:uiPriority w:val="19"/>
    <w:qFormat/>
    <w:rsid w:val="00356C81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qFormat/>
    <w:rsid w:val="00356C81"/>
    <w:rPr>
      <w:i/>
      <w:iCs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PwyslaisDdwys">
    <w:name w:val="Intense Emphasis"/>
    <w:basedOn w:val="FfontParagraffDdiofyn"/>
    <w:uiPriority w:val="21"/>
    <w:qFormat/>
    <w:rsid w:val="00356C81"/>
    <w:rPr>
      <w:i/>
      <w:iCs/>
      <w:color w:val="4472C4" w:themeColor="accent1"/>
    </w:rPr>
  </w:style>
  <w:style w:type="character" w:styleId="Cryf">
    <w:name w:val="Strong"/>
    <w:basedOn w:val="FfontParagraffDdiofyn"/>
    <w:uiPriority w:val="22"/>
    <w:qFormat/>
    <w:rsid w:val="00356C81"/>
    <w:rPr>
      <w:b/>
      <w:bCs/>
    </w:rPr>
  </w:style>
  <w:style w:type="paragraph" w:styleId="Dyfyniad">
    <w:name w:val="Quote"/>
    <w:basedOn w:val="Normal"/>
    <w:next w:val="Normal"/>
    <w:link w:val="DyfyniadNod"/>
    <w:uiPriority w:val="29"/>
    <w:qFormat/>
    <w:rsid w:val="00356C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6C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CyfeirnodYsgafn">
    <w:name w:val="Subtle Reference"/>
    <w:basedOn w:val="FfontParagraffDdiofyn"/>
    <w:uiPriority w:val="31"/>
    <w:qFormat/>
    <w:rsid w:val="009D75EA"/>
    <w:rPr>
      <w:smallCaps/>
      <w:color w:val="5A5A5A" w:themeColor="text1" w:themeTint="A5"/>
    </w:rPr>
  </w:style>
  <w:style w:type="paragraph" w:styleId="TestunmewnSwigen">
    <w:name w:val="Balloon Text"/>
    <w:basedOn w:val="Normal"/>
    <w:link w:val="TestunmewnSwigenNod"/>
    <w:autoRedefine/>
    <w:uiPriority w:val="99"/>
    <w:unhideWhenUsed/>
    <w:rsid w:val="007E13F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rsid w:val="007E13FD"/>
    <w:rPr>
      <w:rFonts w:ascii="Segoe UI" w:hAnsi="Segoe UI" w:cs="Segoe UI"/>
      <w:sz w:val="22"/>
      <w:szCs w:val="18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1A11CE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1A11CE"/>
    <w:rPr>
      <w:rFonts w:asciiTheme="minorHAnsi" w:hAnsiTheme="minorHAnsi"/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1A11CE"/>
    <w:rPr>
      <w:vertAlign w:val="superscript"/>
    </w:rPr>
  </w:style>
  <w:style w:type="character" w:styleId="CyfeirnodSylw">
    <w:name w:val="annotation reference"/>
    <w:basedOn w:val="FfontParagraffDdiofyn"/>
    <w:uiPriority w:val="99"/>
    <w:semiHidden/>
    <w:unhideWhenUsed/>
    <w:rsid w:val="001A11C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1A11CE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1A11CE"/>
    <w:rPr>
      <w:rFonts w:asciiTheme="minorHAnsi" w:hAnsiTheme="minorHAnsi"/>
      <w:sz w:val="20"/>
      <w:szCs w:val="20"/>
    </w:rPr>
  </w:style>
  <w:style w:type="paragraph" w:styleId="ParagraffRhestr">
    <w:name w:val="List Paragraph"/>
    <w:aliases w:val="Normal number,List Paragraph2,List Paragraph12,OBC Bullet,Bullet Style,List Paragraph1,Figure 1,List Paragraph11,Dot pt,No Spacing1,List Paragraph Char Char Char,Indicator Text,Numbered Para 1,Bullet 1,Bullet Points,MAIN CONTENT,L"/>
    <w:basedOn w:val="Normal"/>
    <w:link w:val="ParagraffRhestrNod"/>
    <w:uiPriority w:val="34"/>
    <w:qFormat/>
    <w:rsid w:val="001A11CE"/>
    <w:pPr>
      <w:ind w:left="720"/>
      <w:contextualSpacing/>
    </w:pPr>
  </w:style>
  <w:style w:type="character" w:customStyle="1" w:styleId="ParagraffRhestrNod">
    <w:name w:val="Paragraff Rhestr Nod"/>
    <w:aliases w:val="Normal number Nod,List Paragraph2 Nod,List Paragraph12 Nod,OBC Bullet Nod,Bullet Style Nod,List Paragraph1 Nod,Figure 1 Nod,List Paragraph11 Nod,Dot pt Nod,No Spacing1 Nod,List Paragraph Char Char Char Nod,Indicator Text Nod,L Nod"/>
    <w:link w:val="ParagraffRhestr"/>
    <w:uiPriority w:val="34"/>
    <w:qFormat/>
    <w:locked/>
    <w:rsid w:val="001A11CE"/>
    <w:rPr>
      <w:rFonts w:asciiTheme="minorHAnsi" w:hAnsiTheme="minorHAnsi"/>
      <w:sz w:val="22"/>
      <w:szCs w:val="22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A11C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A11CE"/>
    <w:rPr>
      <w:rFonts w:asciiTheme="minorHAnsi" w:hAnsiTheme="minorHAnsi"/>
      <w:b/>
      <w:bCs/>
      <w:sz w:val="20"/>
      <w:szCs w:val="20"/>
    </w:rPr>
  </w:style>
  <w:style w:type="character" w:styleId="Hyperddolen">
    <w:name w:val="Hyperlink"/>
    <w:basedOn w:val="FfontParagraffDdiofyn"/>
    <w:uiPriority w:val="99"/>
    <w:unhideWhenUsed/>
    <w:rsid w:val="007371B8"/>
    <w:rPr>
      <w:color w:val="0563C1" w:themeColor="hyperlink"/>
      <w:u w:val="single"/>
    </w:rPr>
  </w:style>
  <w:style w:type="table" w:styleId="GridTabl">
    <w:name w:val="Table Grid"/>
    <w:basedOn w:val="TablNormal"/>
    <w:uiPriority w:val="39"/>
    <w:rsid w:val="00971D3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C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Pennyn">
    <w:name w:val="header"/>
    <w:basedOn w:val="Normal"/>
    <w:link w:val="PennynNod"/>
    <w:uiPriority w:val="99"/>
    <w:unhideWhenUsed/>
    <w:rsid w:val="00B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B450D"/>
    <w:rPr>
      <w:rFonts w:asciiTheme="minorHAnsi" w:hAnsiTheme="minorHAnsi"/>
      <w:sz w:val="22"/>
      <w:szCs w:val="22"/>
    </w:rPr>
  </w:style>
  <w:style w:type="paragraph" w:styleId="Troedyn">
    <w:name w:val="footer"/>
    <w:basedOn w:val="Normal"/>
    <w:link w:val="TroedynNod"/>
    <w:uiPriority w:val="99"/>
    <w:unhideWhenUsed/>
    <w:rsid w:val="00B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BB450D"/>
    <w:rPr>
      <w:rFonts w:asciiTheme="minorHAnsi" w:hAnsiTheme="minorHAnsi"/>
      <w:sz w:val="22"/>
      <w:szCs w:val="22"/>
    </w:rPr>
  </w:style>
  <w:style w:type="character" w:customStyle="1" w:styleId="Mention1">
    <w:name w:val="Mention1"/>
    <w:basedOn w:val="FfontParagraffDdiofyn"/>
    <w:uiPriority w:val="99"/>
    <w:unhideWhenUsed/>
    <w:rsid w:val="00EC39DF"/>
    <w:rPr>
      <w:color w:val="2B579A"/>
      <w:shd w:val="clear" w:color="auto" w:fill="E6E6E6"/>
    </w:rPr>
  </w:style>
  <w:style w:type="paragraph" w:styleId="Adolygiad">
    <w:name w:val="Revision"/>
    <w:hidden/>
    <w:uiPriority w:val="99"/>
    <w:semiHidden/>
    <w:rsid w:val="00F1140A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eop">
    <w:name w:val="eop"/>
    <w:basedOn w:val="FfontParagraffDdiofyn"/>
    <w:rsid w:val="002205B2"/>
  </w:style>
  <w:style w:type="character" w:styleId="SnhebeiDdatrys">
    <w:name w:val="Unresolved Mention"/>
    <w:basedOn w:val="FfontParagraffDdiofyn"/>
    <w:uiPriority w:val="99"/>
    <w:semiHidden/>
    <w:unhideWhenUsed/>
    <w:rsid w:val="00D65E57"/>
    <w:rPr>
      <w:color w:val="605E5C"/>
      <w:shd w:val="clear" w:color="auto" w:fill="E1DFDD"/>
    </w:rPr>
  </w:style>
  <w:style w:type="paragraph" w:styleId="TablCynnwys1">
    <w:name w:val="toc 1"/>
    <w:basedOn w:val="Normal"/>
    <w:next w:val="Normal"/>
    <w:autoRedefine/>
    <w:uiPriority w:val="39"/>
    <w:unhideWhenUsed/>
    <w:rsid w:val="00C30102"/>
    <w:pPr>
      <w:spacing w:after="100"/>
    </w:pPr>
  </w:style>
  <w:style w:type="character" w:styleId="HyperddolenWediiDilyn">
    <w:name w:val="FollowedHyperlink"/>
    <w:basedOn w:val="FfontParagraffDdiofyn"/>
    <w:uiPriority w:val="99"/>
    <w:semiHidden/>
    <w:unhideWhenUsed/>
    <w:rsid w:val="0042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316157/MoU_between_the_UK_and_the_Devolved_Administrations.pdf" TargetMode="External"/><Relationship Id="rId18" Type="http://schemas.openxmlformats.org/officeDocument/2006/relationships/hyperlink" Target="mailto:dataprotection@fss.sco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rmationmanagement@food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mailto:Informationmanagement@foo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tland.gov.uk/Resource/0043/00436627.pd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5T11:22:27.61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70 585 8116,'0'-20'0,"0"-3"0,3 1 2504,0 5-730,0 7-786,-3 5 0,0 7-416,0 1 0,-3 8-400,0 8 1,-6 10 8,3 8 0,-2 9-85,5 8 0,-3 2 136,3 3 0,1-2 0,5 4 1,2-6 7,4-6 1,4-6-45,5 0 1,4-8-141,4-4 0,5-3 95,5-4 1,3-5-164,5-6 0,3-5-146,0 1 1,3-7-125,-3-2 0,-3-2-309,-3-7 0,-4-2-660,2-9 0,-10-2 463,-2-1 788,-11-3 0,1 5 0,-8-7 0</inkml:trace>
  <inkml:trace contextRef="#ctx0" brushRef="#br0" timeOffset="156">34 936 7995,'-18'9'1811,"9"-3"-1404,3-1 1,6-3-154,6 5 0,9-5 3,15 0 1,5 0 195,9-2 1,11-4-275,4-2 1,6-6-35,0-2 0,1-2-935,-8 2 0,-4-4 153,-13 4 637,-5-2 0,-10-1 0,-4-2 0</inkml:trace>
  <inkml:trace contextRef="#ctx0" brushRef="#br0" timeOffset="316">87 568 8246,'-23'-18'-2,"10"1"996,7 0 1,4 2-56,2-1 0,9 3 622,5-5 0,16-4-1078,11-1 0,7-3-272,8 0 1,2 0-406,3 3 0,-1 3-656,-4 6 0,-2 2-2587,-10 6 3437,-2 2 0,-7 13 0,1 1 0</inkml:trace>
  <inkml:trace contextRef="#ctx0" brushRef="#br0" timeOffset="1266">704 866 8212,'-1'41'950,"-2"-3"0,2-5-529,-2-4 0,2-2 626,1-8 0,4-5-304,2-8 1,0-3-121,3-3 1,-1-4-347,6-5 1,-2-7-230,3-8 1,-3-2 85,2-3 1,-3-3-94,1-2 0,-3 2-163,-3 3 0,-1 5 100,-3 5 1,0 0-131,4 5 1,-4 2-96,1 2-44,-2 6 347,3 0 0,0 11 34,2 1 0,1 11 7,-4 1 1,4 5 142,-2 5 0,3-3 17,1 7 0,3-7-101,0 2 0,3 0 237,0-3 0,-1-1-111,0-3 1,1 0-161,3-8 1,-1-1-58,1-4 1,1-5-192,1-1 0,0-6-135,3-7 1,1-2 133,2-5 0,-2-2-6,-1 2 1,-3 4-30,1 2 0,-3 1-147,0 1 1,-4 3 24,1 0 1,-5 5 135,-1 1 1,0 6 100,-4 4 1,0 1 137,1 4 1,-3-1 25,3-1 0,0 0-105,3-3 1,1-3 104,1-1 1,0-2-69,4-4 1,2-4 2,4-2 0,4-4-19,-2-3 1,0-1-38,0 2 1,0 2-37,0 4 1,0 2-10,-3 4 1,-1 4-2,1 2 0,-1 4 39,-1 2 0,0 2-66,3-1 1,-1-3 40,3-4 0,1-2 3,2-4 1,1-1 55,-1-2 1,3-6 142,1-5 0,-2-5-44,-4 1 0,0-5 229,-3-3 0,-1-6-100,-2 0 0,-5-4-134,-4 2 1,-2-4 166,-4 6 1,-1-1-78,-5-3 1,-2 5-69,-3 2 0,-1 4 2,0 2 0,0 7-37,0 2 0,1 5-14,-1 5 0,3 3 8,0 1 0,1 8-220,-1 10 0,-1 9 81,4 8 1,0 2-39,3 6 0,-3-1 46,1 4 1,0-3-14,5-4 1,2-3-49,7-7 1,6-3-171,5-6 0,4-6 120,2-1 0,0-8 47,3-5 1,0-5 81,4-8 0,-2 1-31,-2-6 0,-1 1-98,-5 3 1,0-1 48,1 2 0,-5 5-89,-1 2 1,-3 4 138,-4 2 0,2 6 8,-4 6 0,1-1-40,-2 2 1,-1 1-10,2 1 0,-1 1 19,0-5 1,0-1-15,4-2 1,-1-6 248,0-2 0,3 0-62,-2-2 1,-2-4 107,2-3 0,-1-4 61,1-1 1,-2-2 56,-1-3 1,-3 3-97,0 2 0,-3 0 31,-4 3 1,-1 1 70,2-3 1,-2 8-79,-1-3 1,-1 7-246,-2-2 1,-1 7 50,-5 9 0,0 2-94,0 8 1,3 9 85,0 5 0,4 9 162,-1 3 1,2 6-68,1 2 0,0 1 106,0 3 0,0 3 8,0-2 1,0 0-36,0 0 1,-3-9-173,-3-2 1,-2-6 114,-1-1 0,-4-8-549,-1-4 1,-3-8-454,-1-3 0,0-8-805,-3-3 0,-2-9 193,-7-10 0,-1-4-2553,-4-12 3992,-9-3 0,-1-15 0,-8-2 0</inkml:trace>
  <inkml:trace contextRef="#ctx0" brushRef="#br0" timeOffset="1394">1524 604 8027,'-26'-18'1152,"5"4"-994,7 7 966,9 2 0,6 5-518,8 0 1,0 0-662,6 0 0,1 3-637,4 0 1,4 1 691,5 1 0,3 0 0,3 1 0</inkml:trace>
  <inkml:trace contextRef="#ctx0" brushRef="#br0" timeOffset="2508">3332 472 8045,'5'-21'0,"-1"-2"0,-1 3 1302,0 1 1830,0 6 138,-3 9-2445,0-1 0,0 14-222,0 1 1,-1 15-134,-2 3 1,2 8-9,-2 6 1,2 6-91,1 5 0,0 2 86,0 7 1,3-2-185,0-1 0,1-3-75,-1-8 1,-2-1-287,2-5 1,-2-9 156,-1-7 0,3-4-1150,0-6 844,0-5 0,-2-12-160,2-6 1,-1-12-48,3-13 0,0-5-178,1-6 1,1-9 167,-4-3 0,0-16 21,-3-4 0,3-10-19,0 0 1,0-1 204,-3 1 1,0 4 355,0 15 0,1 7 72,2 7 0,2 10 87,3 5 0,1 5-54,0 12 0,-3 4 163,0 8 1,-3 2-114,3 3 0,-1 12 17,0 5 0,3 11 46,-2 11 0,2 2 114,1 10 1,4 4-196,1 5 1,0 5-54,1-1 1,-2-1 191,2-1 0,2 0-58,-3-4 0,-1 0-23,-1-5 1,-2-5-169,-1-6 1,-1-3-188,1-10 0,0-2-74,0-11 1,1 0 124,1-7 0,0-7-362,4-8 0,1-10 183,4-7 1,-1 0-585,1-7 1,2 3 160,-2-3 0,1 0-39,-3 4 1,-1 3 256,1 6 1,0 5 261,-1 4 1,1 2 262,0 4 0,-2 3-178,-1 6 0,2 5 140,-3 8 1,-1 5 125,-1 8 0,-5 3 208,-2 0 1,-2-1-169,3 0 1,0 1 94,3-7 0,0-2-121,0-6 1,0-5-111,3-5 1,0-2-96,6-6 1,-2-6 93,8-2 0,-2-8-482,2-4 0,1-1 181,-1 3 1,-3 2-64,0 1 0,-2 4 32,-2 4 1,1 4-74,0 3 0,-5 7 168,-1 5 1,1 8 148,-2-2 1,5 7 123,-1-5 0,-1 0-96,0-1 1,2-6 74,5-2 1,-2-2-9,5-3 0,-4-2-10,4-4 0,-1-4 6,4-2 1,-1-5-40,1-5 1,-2-2-61,-1-6 0,0-2-117,-3-9 1,-2-2-100,-4-5 0,-2 0 66,-4-6 0,-5 0-95,-1-1 0,-3 3 63,-3 0 0,2 5 124,-5 7 1,0 4-8,-3 7 1,0 1 98,0 8 0,0 2-28,1 6 0,-4 5 200,0 7 1,0 7-48,4 11 0,2 5-121,0 7 1,4 6 11,-1 4 0,2 6 2,1-3 1,4-3 142,2 0 0,3-7-96,2 1 1,4-4-47,6-3 0,1-7-53,5-6 0,0-7-98,2-3 0,-1-5 272,1-5 0,3-5-131,0-5 1,-2-1-246,0-7 0,-4-3-20,-2 1 0,-7-2-28,-5 2 1,-6-2 93,-3-1 0,-2 2-105,-1 3 1,-4 5 218,-2 2 1,-2 1-32,-1 0 1,1 5 138,-1 4 1,3 2-96,0 5 0,1 6-8,-1 3 1,2 6 38,4 2 1,1 1 15,2 4 0,7 0 96,8 3 0,3-3 197,6-2 1,4-3-115,4 2 1,2-8 35,4 2 1,-2-3-69,-1-5 0,0-2-51,-5-3 0,-7-1-1374,-2 1 1,-6-1-2029,-3-3-1339,-6 0 4590,-17 1 0,-11 1 0,-12 0 0</inkml:trace>
  <inkml:trace contextRef="#ctx0" brushRef="#br0" timeOffset="2679">4673 219 8095,'-16'-10'2893,"5"-2"-21,3-2-2041,8 10 0,4 1-339,2 6 1,-3-2-902,0 5 1,-2 0-1016,-1 2 0,-5 2 1424,-3 2 0,-5 1 0,-5 6 0</inkml:trace>
  <inkml:trace contextRef="#ctx0" brushRef="#br0" timeOffset="3059">1463 1855 7955,'8'5'0,"9"3"0,12-3 1748,9 0 1,8-2-475,10-3 0,13-8-510,20-7 1,-40 7 0,3-1-734,8-3 0,1 1 1,3-1-1,0 1 278,3-1 1,2 1 0,5-4 0,2 1-262,5 1 1,0 0 0,5 0-1,0 0 470,-1 2 1,0-1 0,1 2 0,1-2 16,-2-1 1,0 3 0,3-1 0,1-1-257,-4 4 0,0 0 0,-3 0 0,-1-1-21,-6 2 1,0 0-1,-4 0 1,-1-1-145,-5 4 0,-1 0 0,-4-1 1,-2 3 228,-5 0 1,0 4-1,43-2-415,-14 0 1,-8 0 71,-9 0 0,-10 2 0,-5 1 0,-12 3 317,-6-3 0,-8 0-317,-6-3 1451,-1 3-1451,-11-2 410,2 3 0,-9-5-410,-2-2 0,-2 2-1019,-4-5 1,0 3-2274,-3-3 1,2 5 1593,-2-2 1698,-2-3 0,1 6 0,-5-4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66C821485A4E8C6E0EC68244BBC4" ma:contentTypeVersion="12" ma:contentTypeDescription="Create a new document." ma:contentTypeScope="" ma:versionID="37693a08134a7aecd6463e0cbdc7eaf1">
  <xsd:schema xmlns:xsd="http://www.w3.org/2001/XMLSchema" xmlns:xs="http://www.w3.org/2001/XMLSchema" xmlns:p="http://schemas.microsoft.com/office/2006/metadata/properties" xmlns:ns3="4bf62306-4d22-46b9-976f-352b27373f65" xmlns:ns4="f0657ac6-3e8a-43d7-9436-d017a8420149" targetNamespace="http://schemas.microsoft.com/office/2006/metadata/properties" ma:root="true" ma:fieldsID="1ab02e7e9fc36c4621ca13f7df354fbb" ns3:_="" ns4:_="">
    <xsd:import namespace="4bf62306-4d22-46b9-976f-352b27373f65"/>
    <xsd:import namespace="f0657ac6-3e8a-43d7-9436-d017a8420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2306-4d22-46b9-976f-352b2737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ac6-3e8a-43d7-9436-d017a8420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8061-BB4B-45F7-92DF-5F5A8C21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2306-4d22-46b9-976f-352b27373f65"/>
    <ds:schemaRef ds:uri="f0657ac6-3e8a-43d7-9436-d017a8420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0CF54-C06C-4FAC-98B9-142B172FF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E965-02E3-4697-997B-292D3C740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5FA6B-DAE5-42CF-B82D-2A70128A77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51</Pages>
  <Words>12531</Words>
  <Characters>71433</Characters>
  <Application>Microsoft Office Word</Application>
  <DocSecurity>0</DocSecurity>
  <Lines>595</Lines>
  <Paragraphs>167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of understanding between the Food Standards Agency and Food Standards Scotland</vt:lpstr>
      <vt:lpstr>Memorandum of understanding between the Food Standards Agency and Food Standards Scotland</vt:lpstr>
    </vt:vector>
  </TitlesOfParts>
  <Company>Food Standards Agency</Company>
  <LinksUpToDate>false</LinksUpToDate>
  <CharactersWithSpaces>83797</CharactersWithSpaces>
  <SharedDoc>false</SharedDoc>
  <HLinks>
    <vt:vector size="24" baseType="variant">
      <vt:variant>
        <vt:i4>117</vt:i4>
      </vt:variant>
      <vt:variant>
        <vt:i4>9</vt:i4>
      </vt:variant>
      <vt:variant>
        <vt:i4>0</vt:i4>
      </vt:variant>
      <vt:variant>
        <vt:i4>5</vt:i4>
      </vt:variant>
      <vt:variant>
        <vt:lpwstr>mailto:Informationmanagement@food.gov.uk</vt:lpwstr>
      </vt:variant>
      <vt:variant>
        <vt:lpwstr/>
      </vt:variant>
      <vt:variant>
        <vt:i4>1638433</vt:i4>
      </vt:variant>
      <vt:variant>
        <vt:i4>6</vt:i4>
      </vt:variant>
      <vt:variant>
        <vt:i4>0</vt:i4>
      </vt:variant>
      <vt:variant>
        <vt:i4>5</vt:i4>
      </vt:variant>
      <vt:variant>
        <vt:lpwstr>mailto:dataprotection@fss.scot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mailto:informationmanagement@food.gov.uk</vt:lpwstr>
      </vt:variant>
      <vt:variant>
        <vt:lpwstr/>
      </vt:variant>
      <vt:variant>
        <vt:i4>2490402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https://assets.publishing.service.gov.uk/government/uploads/system/uploads/attachment_data/file/316157/MoU_between_the_UK_and_the_Devolved_Administrations.pdf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between the Food Standards Agency and Food Standards Scotland</dc:title>
  <dc:subject/>
  <dc:creator>Food Standards Agency</dc:creator>
  <cp:keywords/>
  <dc:description/>
  <cp:lastModifiedBy>Rhys Hughes</cp:lastModifiedBy>
  <cp:revision>7</cp:revision>
  <dcterms:created xsi:type="dcterms:W3CDTF">2021-01-19T15:14:00Z</dcterms:created>
  <dcterms:modified xsi:type="dcterms:W3CDTF">2021-01-20T09:54:00Z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0x010100B02366C821485A4E8C6E0EC68244BBC4</vt:lpwstr>
  </property>
</Properties>
</file>